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55EA" w:rsidRPr="00FC72CC" w:rsidRDefault="00C855EA" w:rsidP="00C855EA">
      <w:pPr>
        <w:pStyle w:val="Ttulo1"/>
        <w:numPr>
          <w:ilvl w:val="0"/>
          <w:numId w:val="0"/>
        </w:numPr>
        <w:spacing w:before="0" w:after="0"/>
        <w:jc w:val="center"/>
        <w:rPr>
          <w:rFonts w:ascii="Calibri" w:hAnsi="Calibri" w:cs="Calibri"/>
        </w:rPr>
      </w:pPr>
      <w:r w:rsidRPr="00665423">
        <w:rPr>
          <w:rFonts w:ascii="Trebuchet MS" w:hAnsi="Trebuchet MS"/>
          <w:color w:val="FF0000"/>
          <w:sz w:val="28"/>
          <w:szCs w:val="28"/>
        </w:rPr>
        <w:t>ACOSO PSICOLÓGICO</w:t>
      </w:r>
      <w:r w:rsidR="00CB59CA">
        <w:rPr>
          <w:rFonts w:ascii="Trebuchet MS" w:hAnsi="Trebuchet MS"/>
          <w:color w:val="FF0000"/>
          <w:sz w:val="28"/>
          <w:szCs w:val="28"/>
        </w:rPr>
        <w:t xml:space="preserve"> </w:t>
      </w:r>
      <w:r w:rsidRPr="00665423">
        <w:rPr>
          <w:rFonts w:ascii="Trebuchet MS" w:hAnsi="Trebuchet MS"/>
          <w:color w:val="FF0000"/>
          <w:sz w:val="28"/>
          <w:szCs w:val="28"/>
        </w:rPr>
        <w:t>EN EL TRABAJO</w:t>
      </w:r>
      <w:r w:rsidR="003A646C">
        <w:rPr>
          <w:rFonts w:ascii="Trebuchet MS" w:hAnsi="Trebuchet MS"/>
          <w:color w:val="FF0000"/>
          <w:sz w:val="28"/>
          <w:szCs w:val="28"/>
        </w:rPr>
        <w:t xml:space="preserve"> (II)</w:t>
      </w:r>
      <w:r>
        <w:rPr>
          <w:rFonts w:ascii="Trebuchet MS" w:hAnsi="Trebuchet MS"/>
          <w:color w:val="FF0000"/>
          <w:sz w:val="28"/>
          <w:szCs w:val="28"/>
        </w:rPr>
        <w:t>: DIARIO DE INCIDENTES</w:t>
      </w:r>
      <w:r w:rsidR="003A646C">
        <w:rPr>
          <w:rFonts w:ascii="Trebuchet MS" w:hAnsi="Trebuchet MS"/>
          <w:color w:val="FF0000"/>
          <w:sz w:val="28"/>
          <w:szCs w:val="28"/>
        </w:rPr>
        <w:t xml:space="preserve"> </w:t>
      </w:r>
    </w:p>
    <w:p w:rsidR="00CB59CA" w:rsidRDefault="00C855EA" w:rsidP="00037DE3">
      <w:pPr>
        <w:spacing w:before="240" w:line="276" w:lineRule="auto"/>
        <w:jc w:val="both"/>
        <w:rPr>
          <w:rFonts w:ascii="Trebuchet MS" w:hAnsi="Trebuchet MS"/>
          <w:b/>
          <w:bCs/>
        </w:rPr>
      </w:pPr>
      <w:r>
        <w:rPr>
          <w:rFonts w:ascii="Trebuchet MS" w:hAnsi="Trebuchet MS"/>
          <w:b/>
          <w:bCs/>
        </w:rPr>
        <w:t>Como ya vimos en el boletín anterior el acoso psicológico es la culminación de un pro</w:t>
      </w:r>
      <w:r w:rsidR="00037DE3">
        <w:rPr>
          <w:rFonts w:ascii="Trebuchet MS" w:hAnsi="Trebuchet MS"/>
          <w:b/>
          <w:bCs/>
        </w:rPr>
        <w:t>-</w:t>
      </w:r>
      <w:r>
        <w:rPr>
          <w:rFonts w:ascii="Trebuchet MS" w:hAnsi="Trebuchet MS"/>
          <w:b/>
          <w:bCs/>
        </w:rPr>
        <w:t>ceso de denigración de la persona, con un resultado de degradación d</w:t>
      </w:r>
      <w:r w:rsidR="00CB59CA">
        <w:rPr>
          <w:rFonts w:ascii="Trebuchet MS" w:hAnsi="Trebuchet MS"/>
          <w:b/>
          <w:bCs/>
        </w:rPr>
        <w:t>e la salud física y psicológica, que no se hubiera producido con unas medidas organizativas adecuadas</w:t>
      </w:r>
      <w:r>
        <w:rPr>
          <w:rFonts w:ascii="Trebuchet MS" w:hAnsi="Trebuchet MS"/>
          <w:b/>
          <w:bCs/>
        </w:rPr>
        <w:t xml:space="preserve">. </w:t>
      </w:r>
      <w:r w:rsidR="00037DE3">
        <w:rPr>
          <w:rFonts w:ascii="Trebuchet MS" w:hAnsi="Trebuchet MS"/>
          <w:b/>
          <w:bCs/>
        </w:rPr>
        <w:t>Sin embargo</w:t>
      </w:r>
      <w:r w:rsidR="00CB59CA">
        <w:rPr>
          <w:rFonts w:ascii="Trebuchet MS" w:hAnsi="Trebuchet MS"/>
          <w:b/>
          <w:bCs/>
        </w:rPr>
        <w:t>, el acoso no se mide por los daños a la salud</w:t>
      </w:r>
      <w:r w:rsidR="00037DE3">
        <w:rPr>
          <w:rFonts w:ascii="Trebuchet MS" w:hAnsi="Trebuchet MS"/>
          <w:b/>
          <w:bCs/>
        </w:rPr>
        <w:t>, que incluso pueden no pro-</w:t>
      </w:r>
      <w:proofErr w:type="spellStart"/>
      <w:r w:rsidR="00037DE3">
        <w:rPr>
          <w:rFonts w:ascii="Trebuchet MS" w:hAnsi="Trebuchet MS"/>
          <w:b/>
          <w:bCs/>
        </w:rPr>
        <w:t>ducirse</w:t>
      </w:r>
      <w:proofErr w:type="spellEnd"/>
      <w:r w:rsidR="00037DE3">
        <w:rPr>
          <w:rFonts w:ascii="Trebuchet MS" w:hAnsi="Trebuchet MS"/>
          <w:b/>
          <w:bCs/>
        </w:rPr>
        <w:t xml:space="preserve"> si la persona cuenta con mecanismos de protección internos o externos. Se necesitan herramientas que midan de forma </w:t>
      </w:r>
      <w:r w:rsidR="00B810FD">
        <w:rPr>
          <w:rFonts w:ascii="Trebuchet MS" w:hAnsi="Trebuchet MS"/>
          <w:b/>
          <w:bCs/>
        </w:rPr>
        <w:t xml:space="preserve">más </w:t>
      </w:r>
      <w:r w:rsidR="00037DE3">
        <w:rPr>
          <w:rFonts w:ascii="Trebuchet MS" w:hAnsi="Trebuchet MS"/>
          <w:b/>
          <w:bCs/>
        </w:rPr>
        <w:t xml:space="preserve">objetiva los parámetros de frecuencia y prolongación en el tiempo. </w:t>
      </w:r>
      <w:r w:rsidR="003F35FF">
        <w:rPr>
          <w:rFonts w:ascii="Trebuchet MS" w:hAnsi="Trebuchet MS"/>
          <w:b/>
          <w:bCs/>
        </w:rPr>
        <w:t>Para que podamos prevenir y evaluar las situaciones de acoso disponemos del Diario de Incidentes</w:t>
      </w:r>
      <w:r w:rsidR="00037DE3">
        <w:rPr>
          <w:rFonts w:ascii="Trebuchet MS" w:hAnsi="Trebuchet MS"/>
          <w:b/>
          <w:bCs/>
        </w:rPr>
        <w:t xml:space="preserve"> que vamos a ver en este boletín</w:t>
      </w:r>
      <w:r w:rsidR="003F35FF">
        <w:rPr>
          <w:rFonts w:ascii="Trebuchet MS" w:hAnsi="Trebuchet MS"/>
          <w:b/>
          <w:bCs/>
        </w:rPr>
        <w:t>.</w:t>
      </w:r>
    </w:p>
    <w:p w:rsidR="00FE7517" w:rsidRDefault="00FE7517">
      <w:pPr>
        <w:widowControl/>
        <w:jc w:val="both"/>
        <w:rPr>
          <w:rFonts w:ascii="Aparajita" w:hAnsi="Aparajita"/>
        </w:rPr>
      </w:pPr>
    </w:p>
    <w:p w:rsidR="00490919" w:rsidRDefault="00490919">
      <w:pPr>
        <w:widowControl/>
        <w:jc w:val="both"/>
        <w:rPr>
          <w:rFonts w:ascii="Century" w:hAnsi="Century"/>
          <w:sz w:val="20"/>
          <w:szCs w:val="20"/>
        </w:rPr>
        <w:sectPr w:rsidR="00490919" w:rsidSect="00037DE3">
          <w:headerReference w:type="default" r:id="rId8"/>
          <w:footerReference w:type="default" r:id="rId9"/>
          <w:pgSz w:w="11906" w:h="16838"/>
          <w:pgMar w:top="1440" w:right="1080" w:bottom="1440" w:left="1080" w:header="426" w:footer="720" w:gutter="0"/>
          <w:cols w:space="720"/>
          <w:docGrid w:linePitch="326"/>
        </w:sectPr>
      </w:pPr>
    </w:p>
    <w:p w:rsidR="003F35FF" w:rsidRDefault="00B86C79" w:rsidP="004755E5">
      <w:pPr>
        <w:widowControl/>
        <w:spacing w:line="276" w:lineRule="auto"/>
        <w:ind w:right="-77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ab/>
      </w:r>
      <w:r w:rsidR="003F35FF">
        <w:rPr>
          <w:rFonts w:ascii="Trebuchet MS" w:hAnsi="Trebuchet MS"/>
          <w:sz w:val="20"/>
          <w:szCs w:val="20"/>
        </w:rPr>
        <w:t>El acoso labor</w:t>
      </w:r>
      <w:r w:rsidR="00037DE3">
        <w:rPr>
          <w:rFonts w:ascii="Trebuchet MS" w:hAnsi="Trebuchet MS"/>
          <w:sz w:val="20"/>
          <w:szCs w:val="20"/>
        </w:rPr>
        <w:t>al es un delito recogido en el C</w:t>
      </w:r>
      <w:r w:rsidR="003F35FF">
        <w:rPr>
          <w:rFonts w:ascii="Trebuchet MS" w:hAnsi="Trebuchet MS"/>
          <w:sz w:val="20"/>
          <w:szCs w:val="20"/>
        </w:rPr>
        <w:t>ódigo penal (art. 173.1) y</w:t>
      </w:r>
      <w:r>
        <w:rPr>
          <w:rFonts w:ascii="Trebuchet MS" w:hAnsi="Trebuchet MS"/>
          <w:sz w:val="20"/>
          <w:szCs w:val="20"/>
        </w:rPr>
        <w:t>,</w:t>
      </w:r>
      <w:r w:rsidR="003F35FF">
        <w:rPr>
          <w:rFonts w:ascii="Trebuchet MS" w:hAnsi="Trebuchet MS"/>
          <w:sz w:val="20"/>
          <w:szCs w:val="20"/>
        </w:rPr>
        <w:t xml:space="preserve"> dado que supone un problema para la salud de las personas afectadas</w:t>
      </w:r>
      <w:r>
        <w:rPr>
          <w:rFonts w:ascii="Trebuchet MS" w:hAnsi="Trebuchet MS"/>
          <w:sz w:val="20"/>
          <w:szCs w:val="20"/>
        </w:rPr>
        <w:t>,</w:t>
      </w:r>
      <w:r w:rsidR="003F35FF">
        <w:rPr>
          <w:rFonts w:ascii="Trebuchet MS" w:hAnsi="Trebuchet MS"/>
          <w:sz w:val="20"/>
          <w:szCs w:val="20"/>
        </w:rPr>
        <w:t xml:space="preserve"> tiene que evaluarse como riesgo laboral, </w:t>
      </w:r>
      <w:r>
        <w:rPr>
          <w:rFonts w:ascii="Trebuchet MS" w:hAnsi="Trebuchet MS"/>
          <w:sz w:val="20"/>
          <w:szCs w:val="20"/>
        </w:rPr>
        <w:t xml:space="preserve">incluso </w:t>
      </w:r>
      <w:r w:rsidR="003F35FF">
        <w:rPr>
          <w:rFonts w:ascii="Trebuchet MS" w:hAnsi="Trebuchet MS"/>
          <w:sz w:val="20"/>
          <w:szCs w:val="20"/>
        </w:rPr>
        <w:t xml:space="preserve">aunque </w:t>
      </w:r>
      <w:r w:rsidR="00037DE3">
        <w:rPr>
          <w:rFonts w:ascii="Trebuchet MS" w:hAnsi="Trebuchet MS"/>
          <w:sz w:val="20"/>
          <w:szCs w:val="20"/>
        </w:rPr>
        <w:t>sean</w:t>
      </w:r>
      <w:r w:rsidR="003F35FF">
        <w:rPr>
          <w:rFonts w:ascii="Trebuchet MS" w:hAnsi="Trebuchet MS"/>
          <w:sz w:val="20"/>
          <w:szCs w:val="20"/>
        </w:rPr>
        <w:t xml:space="preserve"> </w:t>
      </w:r>
      <w:r w:rsidR="00037DE3">
        <w:rPr>
          <w:rFonts w:ascii="Trebuchet MS" w:hAnsi="Trebuchet MS"/>
          <w:sz w:val="20"/>
          <w:szCs w:val="20"/>
        </w:rPr>
        <w:t xml:space="preserve">conflictos </w:t>
      </w:r>
      <w:proofErr w:type="spellStart"/>
      <w:r w:rsidR="00037DE3">
        <w:rPr>
          <w:rFonts w:ascii="Trebuchet MS" w:hAnsi="Trebuchet MS"/>
          <w:sz w:val="20"/>
          <w:szCs w:val="20"/>
        </w:rPr>
        <w:t>extral</w:t>
      </w:r>
      <w:r w:rsidR="00771786">
        <w:rPr>
          <w:rFonts w:ascii="Trebuchet MS" w:hAnsi="Trebuchet MS"/>
          <w:sz w:val="20"/>
          <w:szCs w:val="20"/>
        </w:rPr>
        <w:t>a</w:t>
      </w:r>
      <w:r w:rsidR="003F35FF">
        <w:rPr>
          <w:rFonts w:ascii="Trebuchet MS" w:hAnsi="Trebuchet MS"/>
          <w:sz w:val="20"/>
          <w:szCs w:val="20"/>
        </w:rPr>
        <w:t>borales</w:t>
      </w:r>
      <w:proofErr w:type="spellEnd"/>
      <w:r w:rsidR="003F35FF">
        <w:rPr>
          <w:rFonts w:ascii="Trebuchet MS" w:hAnsi="Trebuchet MS"/>
          <w:sz w:val="20"/>
          <w:szCs w:val="20"/>
        </w:rPr>
        <w:t xml:space="preserve"> en el lugar de trabajo. Es responsabilidad del empresario</w:t>
      </w:r>
      <w:r w:rsidR="003F35FF" w:rsidRPr="003F35FF">
        <w:rPr>
          <w:rFonts w:ascii="Trebuchet MS" w:hAnsi="Trebuchet MS"/>
          <w:sz w:val="20"/>
          <w:szCs w:val="20"/>
        </w:rPr>
        <w:t xml:space="preserve"> </w:t>
      </w:r>
      <w:proofErr w:type="spellStart"/>
      <w:r w:rsidR="003F35FF" w:rsidRPr="003F35FF">
        <w:rPr>
          <w:rFonts w:ascii="Trebuchet MS" w:hAnsi="Trebuchet MS"/>
          <w:sz w:val="20"/>
          <w:szCs w:val="20"/>
        </w:rPr>
        <w:t>ga</w:t>
      </w:r>
      <w:r w:rsidR="00306EB8">
        <w:rPr>
          <w:rFonts w:ascii="Trebuchet MS" w:hAnsi="Trebuchet MS"/>
          <w:sz w:val="20"/>
          <w:szCs w:val="20"/>
        </w:rPr>
        <w:t>-</w:t>
      </w:r>
      <w:r w:rsidR="003F35FF" w:rsidRPr="003F35FF">
        <w:rPr>
          <w:rFonts w:ascii="Trebuchet MS" w:hAnsi="Trebuchet MS"/>
          <w:sz w:val="20"/>
          <w:szCs w:val="20"/>
        </w:rPr>
        <w:t>rantizar</w:t>
      </w:r>
      <w:proofErr w:type="spellEnd"/>
      <w:r w:rsidR="003F35FF" w:rsidRPr="003F35FF">
        <w:rPr>
          <w:rFonts w:ascii="Trebuchet MS" w:hAnsi="Trebuchet MS"/>
          <w:sz w:val="20"/>
          <w:szCs w:val="20"/>
        </w:rPr>
        <w:t xml:space="preserve"> la salud (física, social</w:t>
      </w:r>
      <w:r w:rsidR="00306EB8">
        <w:rPr>
          <w:rFonts w:ascii="Trebuchet MS" w:hAnsi="Trebuchet MS"/>
          <w:sz w:val="20"/>
          <w:szCs w:val="20"/>
        </w:rPr>
        <w:t xml:space="preserve"> y men</w:t>
      </w:r>
      <w:r>
        <w:rPr>
          <w:rFonts w:ascii="Trebuchet MS" w:hAnsi="Trebuchet MS"/>
          <w:sz w:val="20"/>
          <w:szCs w:val="20"/>
        </w:rPr>
        <w:t>tal</w:t>
      </w:r>
      <w:r w:rsidR="003F35FF" w:rsidRPr="003F35FF">
        <w:rPr>
          <w:rFonts w:ascii="Trebuchet MS" w:hAnsi="Trebuchet MS"/>
          <w:sz w:val="20"/>
          <w:szCs w:val="20"/>
        </w:rPr>
        <w:t xml:space="preserve">, en el </w:t>
      </w:r>
      <w:proofErr w:type="spellStart"/>
      <w:r w:rsidR="003F35FF" w:rsidRPr="003F35FF">
        <w:rPr>
          <w:rFonts w:ascii="Trebuchet MS" w:hAnsi="Trebuchet MS"/>
          <w:sz w:val="20"/>
          <w:szCs w:val="20"/>
        </w:rPr>
        <w:t>sen</w:t>
      </w:r>
      <w:r w:rsidR="00306EB8">
        <w:rPr>
          <w:rFonts w:ascii="Trebuchet MS" w:hAnsi="Trebuchet MS"/>
          <w:sz w:val="20"/>
          <w:szCs w:val="20"/>
        </w:rPr>
        <w:t>-</w:t>
      </w:r>
      <w:r w:rsidR="003F35FF" w:rsidRPr="003F35FF">
        <w:rPr>
          <w:rFonts w:ascii="Trebuchet MS" w:hAnsi="Trebuchet MS"/>
          <w:sz w:val="20"/>
          <w:szCs w:val="20"/>
        </w:rPr>
        <w:t>tido</w:t>
      </w:r>
      <w:proofErr w:type="spellEnd"/>
      <w:r w:rsidR="003F35FF" w:rsidRPr="003F35FF">
        <w:rPr>
          <w:rFonts w:ascii="Trebuchet MS" w:hAnsi="Trebuchet MS"/>
          <w:sz w:val="20"/>
          <w:szCs w:val="20"/>
        </w:rPr>
        <w:t xml:space="preserve"> a</w:t>
      </w:r>
      <w:r w:rsidR="003F35FF">
        <w:rPr>
          <w:rFonts w:ascii="Trebuchet MS" w:hAnsi="Trebuchet MS"/>
          <w:sz w:val="20"/>
          <w:szCs w:val="20"/>
        </w:rPr>
        <w:t xml:space="preserve">mplio que otorga la </w:t>
      </w:r>
      <w:r w:rsidR="00037DE3">
        <w:rPr>
          <w:rFonts w:ascii="Trebuchet MS" w:hAnsi="Trebuchet MS"/>
          <w:sz w:val="20"/>
          <w:szCs w:val="20"/>
        </w:rPr>
        <w:t>OMS</w:t>
      </w:r>
      <w:r w:rsidR="003F35FF" w:rsidRPr="003F35FF">
        <w:rPr>
          <w:rFonts w:ascii="Trebuchet MS" w:hAnsi="Trebuchet MS"/>
          <w:sz w:val="20"/>
          <w:szCs w:val="20"/>
        </w:rPr>
        <w:t>) de todo el personal en el periodo que incluye la relación laboral.</w:t>
      </w:r>
    </w:p>
    <w:p w:rsidR="004310C9" w:rsidRDefault="004310C9" w:rsidP="004755E5">
      <w:pPr>
        <w:widowControl/>
        <w:spacing w:line="276" w:lineRule="auto"/>
        <w:jc w:val="both"/>
        <w:rPr>
          <w:rFonts w:ascii="Trebuchet MS" w:hAnsi="Trebuchet MS"/>
          <w:sz w:val="20"/>
          <w:szCs w:val="20"/>
        </w:rPr>
      </w:pPr>
    </w:p>
    <w:p w:rsidR="00722D4B" w:rsidRDefault="00B810FD" w:rsidP="004755E5">
      <w:pPr>
        <w:widowControl/>
        <w:spacing w:line="276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noProof/>
          <w:sz w:val="20"/>
          <w:szCs w:val="20"/>
          <w:lang w:eastAsia="es-ES" w:bidi="ar-SA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13335</wp:posOffset>
            </wp:positionH>
            <wp:positionV relativeFrom="paragraph">
              <wp:posOffset>-1678305</wp:posOffset>
            </wp:positionV>
            <wp:extent cx="2857500" cy="1362075"/>
            <wp:effectExtent l="19050" t="0" r="0" b="0"/>
            <wp:wrapTight wrapText="bothSides">
              <wp:wrapPolygon edited="0">
                <wp:start x="-144" y="0"/>
                <wp:lineTo x="-144" y="21449"/>
                <wp:lineTo x="21600" y="21449"/>
                <wp:lineTo x="21600" y="0"/>
                <wp:lineTo x="-144" y="0"/>
              </wp:wrapPolygon>
            </wp:wrapTight>
            <wp:docPr id="1" name="Imagen 1" descr="Acoso Psicológico en el trabajo. - Labor Relations Solucion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coso Psicológico en el trabajo. - Labor Relations Soluciones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 b="466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362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F35FF">
        <w:rPr>
          <w:rFonts w:ascii="Trebuchet MS" w:hAnsi="Trebuchet MS"/>
          <w:sz w:val="20"/>
          <w:szCs w:val="20"/>
        </w:rPr>
        <w:tab/>
        <w:t xml:space="preserve">El daño a la salud </w:t>
      </w:r>
      <w:r w:rsidR="00B86C79">
        <w:rPr>
          <w:rFonts w:ascii="Trebuchet MS" w:hAnsi="Trebuchet MS"/>
          <w:sz w:val="20"/>
          <w:szCs w:val="20"/>
        </w:rPr>
        <w:t xml:space="preserve">siempre </w:t>
      </w:r>
      <w:r w:rsidR="003F35FF">
        <w:rPr>
          <w:rFonts w:ascii="Trebuchet MS" w:hAnsi="Trebuchet MS"/>
          <w:sz w:val="20"/>
          <w:szCs w:val="20"/>
        </w:rPr>
        <w:t>es relativo, y puede suceder incluso que la persona acosada no sufra daño alguno, por sus propios mecan</w:t>
      </w:r>
      <w:r w:rsidR="00B86C79">
        <w:rPr>
          <w:rFonts w:ascii="Trebuchet MS" w:hAnsi="Trebuchet MS"/>
          <w:sz w:val="20"/>
          <w:szCs w:val="20"/>
        </w:rPr>
        <w:t>ismos de defensa</w:t>
      </w:r>
      <w:r w:rsidR="00B86C79" w:rsidRPr="00306EB8">
        <w:rPr>
          <w:rFonts w:ascii="Trebuchet MS" w:hAnsi="Trebuchet MS"/>
          <w:sz w:val="20"/>
          <w:szCs w:val="20"/>
        </w:rPr>
        <w:t xml:space="preserve"> </w:t>
      </w:r>
      <w:r w:rsidR="00B86C79">
        <w:rPr>
          <w:rFonts w:ascii="Trebuchet MS" w:hAnsi="Trebuchet MS"/>
          <w:sz w:val="20"/>
          <w:szCs w:val="20"/>
        </w:rPr>
        <w:t>y</w:t>
      </w:r>
      <w:r w:rsidR="00B86C79" w:rsidRPr="00306EB8">
        <w:rPr>
          <w:rFonts w:ascii="Trebuchet MS" w:hAnsi="Trebuchet MS"/>
          <w:sz w:val="16"/>
          <w:szCs w:val="16"/>
        </w:rPr>
        <w:t xml:space="preserve"> </w:t>
      </w:r>
      <w:r w:rsidR="00B86C79">
        <w:rPr>
          <w:rFonts w:ascii="Trebuchet MS" w:hAnsi="Trebuchet MS"/>
          <w:sz w:val="20"/>
          <w:szCs w:val="20"/>
        </w:rPr>
        <w:t>protección,</w:t>
      </w:r>
      <w:r w:rsidR="00306EB8" w:rsidRPr="00306EB8">
        <w:rPr>
          <w:rFonts w:ascii="Trebuchet MS" w:hAnsi="Trebuchet MS"/>
          <w:sz w:val="12"/>
          <w:szCs w:val="12"/>
        </w:rPr>
        <w:t xml:space="preserve"> </w:t>
      </w:r>
      <w:r w:rsidR="003F35FF">
        <w:rPr>
          <w:rFonts w:ascii="Trebuchet MS" w:hAnsi="Trebuchet MS"/>
          <w:sz w:val="20"/>
          <w:szCs w:val="20"/>
        </w:rPr>
        <w:t>umbral</w:t>
      </w:r>
      <w:r w:rsidR="003F35FF" w:rsidRPr="00306EB8">
        <w:rPr>
          <w:rFonts w:ascii="Trebuchet MS" w:hAnsi="Trebuchet MS"/>
          <w:sz w:val="12"/>
          <w:szCs w:val="12"/>
        </w:rPr>
        <w:t xml:space="preserve"> </w:t>
      </w:r>
      <w:r w:rsidR="003F35FF">
        <w:rPr>
          <w:rFonts w:ascii="Trebuchet MS" w:hAnsi="Trebuchet MS"/>
          <w:sz w:val="20"/>
          <w:szCs w:val="20"/>
        </w:rPr>
        <w:t>de</w:t>
      </w:r>
      <w:r w:rsidR="003F35FF" w:rsidRPr="00306EB8">
        <w:rPr>
          <w:rFonts w:ascii="Trebuchet MS" w:hAnsi="Trebuchet MS"/>
          <w:sz w:val="12"/>
          <w:szCs w:val="12"/>
        </w:rPr>
        <w:t xml:space="preserve"> </w:t>
      </w:r>
      <w:r w:rsidR="003F35FF">
        <w:rPr>
          <w:rFonts w:ascii="Trebuchet MS" w:hAnsi="Trebuchet MS"/>
          <w:sz w:val="20"/>
          <w:szCs w:val="20"/>
        </w:rPr>
        <w:t>resistencia,</w:t>
      </w:r>
      <w:r w:rsidR="00306EB8" w:rsidRPr="00306EB8">
        <w:rPr>
          <w:rFonts w:ascii="Trebuchet MS" w:hAnsi="Trebuchet MS"/>
          <w:sz w:val="12"/>
          <w:szCs w:val="12"/>
        </w:rPr>
        <w:t xml:space="preserve"> </w:t>
      </w:r>
      <w:r w:rsidR="003F35FF">
        <w:rPr>
          <w:rFonts w:ascii="Trebuchet MS" w:hAnsi="Trebuchet MS"/>
          <w:sz w:val="20"/>
          <w:szCs w:val="20"/>
        </w:rPr>
        <w:t xml:space="preserve">apoyo social del que disponga, etc. </w:t>
      </w:r>
      <w:r w:rsidR="00FD177C">
        <w:rPr>
          <w:rFonts w:ascii="Trebuchet MS" w:hAnsi="Trebuchet MS"/>
          <w:sz w:val="20"/>
          <w:szCs w:val="20"/>
        </w:rPr>
        <w:t>pero siempre se pro</w:t>
      </w:r>
      <w:r w:rsidR="00306EB8">
        <w:rPr>
          <w:rFonts w:ascii="Trebuchet MS" w:hAnsi="Trebuchet MS"/>
          <w:sz w:val="20"/>
          <w:szCs w:val="20"/>
        </w:rPr>
        <w:t>-</w:t>
      </w:r>
      <w:proofErr w:type="spellStart"/>
      <w:r w:rsidR="00FD177C">
        <w:rPr>
          <w:rFonts w:ascii="Trebuchet MS" w:hAnsi="Trebuchet MS"/>
          <w:sz w:val="20"/>
          <w:szCs w:val="20"/>
        </w:rPr>
        <w:t>ducirá</w:t>
      </w:r>
      <w:proofErr w:type="spellEnd"/>
      <w:r w:rsidR="00FD177C">
        <w:rPr>
          <w:rFonts w:ascii="Trebuchet MS" w:hAnsi="Trebuchet MS"/>
          <w:sz w:val="20"/>
          <w:szCs w:val="20"/>
        </w:rPr>
        <w:t xml:space="preserve"> un daño colectivo, que repercutirá en la productividad y la desestructuración del clima la</w:t>
      </w:r>
      <w:r w:rsidR="00306EB8">
        <w:rPr>
          <w:rFonts w:ascii="Trebuchet MS" w:hAnsi="Trebuchet MS"/>
          <w:sz w:val="20"/>
          <w:szCs w:val="20"/>
        </w:rPr>
        <w:t>-</w:t>
      </w:r>
      <w:proofErr w:type="spellStart"/>
      <w:r w:rsidR="00FD177C">
        <w:rPr>
          <w:rFonts w:ascii="Trebuchet MS" w:hAnsi="Trebuchet MS"/>
          <w:sz w:val="20"/>
          <w:szCs w:val="20"/>
        </w:rPr>
        <w:lastRenderedPageBreak/>
        <w:t>boral</w:t>
      </w:r>
      <w:proofErr w:type="spellEnd"/>
      <w:r w:rsidR="00FD177C">
        <w:rPr>
          <w:rFonts w:ascii="Trebuchet MS" w:hAnsi="Trebuchet MS"/>
          <w:sz w:val="20"/>
          <w:szCs w:val="20"/>
        </w:rPr>
        <w:t xml:space="preserve">. </w:t>
      </w:r>
      <w:r w:rsidR="00722D4B">
        <w:rPr>
          <w:rFonts w:ascii="Trebuchet MS" w:hAnsi="Trebuchet MS"/>
          <w:sz w:val="20"/>
          <w:szCs w:val="20"/>
        </w:rPr>
        <w:t>E</w:t>
      </w:r>
      <w:r w:rsidR="003A0A3F">
        <w:rPr>
          <w:rFonts w:ascii="Trebuchet MS" w:hAnsi="Trebuchet MS"/>
          <w:sz w:val="20"/>
          <w:szCs w:val="20"/>
        </w:rPr>
        <w:t>s por ello que e</w:t>
      </w:r>
      <w:r w:rsidR="00722D4B">
        <w:rPr>
          <w:rFonts w:ascii="Trebuchet MS" w:hAnsi="Trebuchet MS"/>
          <w:sz w:val="20"/>
          <w:szCs w:val="20"/>
        </w:rPr>
        <w:t>l INSST ha desarrollado el "Diario</w:t>
      </w:r>
      <w:r w:rsidR="00722D4B" w:rsidRPr="00306EB8">
        <w:rPr>
          <w:rFonts w:ascii="Trebuchet MS" w:hAnsi="Trebuchet MS"/>
          <w:sz w:val="16"/>
          <w:szCs w:val="16"/>
        </w:rPr>
        <w:t xml:space="preserve"> </w:t>
      </w:r>
      <w:r w:rsidR="00722D4B">
        <w:rPr>
          <w:rFonts w:ascii="Trebuchet MS" w:hAnsi="Trebuchet MS"/>
          <w:sz w:val="20"/>
          <w:szCs w:val="20"/>
        </w:rPr>
        <w:t>de Incidentes",</w:t>
      </w:r>
      <w:r w:rsidR="00306EB8" w:rsidRPr="00306EB8">
        <w:rPr>
          <w:rFonts w:ascii="Trebuchet MS" w:hAnsi="Trebuchet MS"/>
          <w:sz w:val="16"/>
          <w:szCs w:val="16"/>
        </w:rPr>
        <w:t xml:space="preserve"> </w:t>
      </w:r>
      <w:r w:rsidR="00306EB8">
        <w:rPr>
          <w:rFonts w:ascii="Trebuchet MS" w:hAnsi="Trebuchet MS"/>
          <w:sz w:val="20"/>
          <w:szCs w:val="20"/>
        </w:rPr>
        <w:t>la</w:t>
      </w:r>
      <w:r w:rsidR="00306EB8" w:rsidRPr="00306EB8">
        <w:rPr>
          <w:rFonts w:ascii="Trebuchet MS" w:hAnsi="Trebuchet MS"/>
          <w:sz w:val="16"/>
          <w:szCs w:val="16"/>
        </w:rPr>
        <w:t xml:space="preserve"> </w:t>
      </w:r>
      <w:r w:rsidR="00722D4B">
        <w:rPr>
          <w:rFonts w:ascii="Trebuchet MS" w:hAnsi="Trebuchet MS"/>
          <w:sz w:val="20"/>
          <w:szCs w:val="20"/>
        </w:rPr>
        <w:t>herramienta</w:t>
      </w:r>
      <w:r w:rsidR="00306EB8" w:rsidRPr="00306EB8">
        <w:rPr>
          <w:rFonts w:ascii="Trebuchet MS" w:hAnsi="Trebuchet MS"/>
          <w:sz w:val="16"/>
          <w:szCs w:val="16"/>
        </w:rPr>
        <w:t xml:space="preserve"> </w:t>
      </w:r>
      <w:r w:rsidR="00722D4B">
        <w:rPr>
          <w:rFonts w:ascii="Trebuchet MS" w:hAnsi="Trebuchet MS"/>
          <w:sz w:val="20"/>
          <w:szCs w:val="20"/>
        </w:rPr>
        <w:t>que</w:t>
      </w:r>
      <w:r w:rsidR="00306EB8" w:rsidRPr="00306EB8">
        <w:rPr>
          <w:rFonts w:ascii="Trebuchet MS" w:hAnsi="Trebuchet MS"/>
          <w:sz w:val="16"/>
          <w:szCs w:val="16"/>
        </w:rPr>
        <w:t xml:space="preserve"> </w:t>
      </w:r>
      <w:r w:rsidR="00722D4B">
        <w:rPr>
          <w:rFonts w:ascii="Trebuchet MS" w:hAnsi="Trebuchet MS"/>
          <w:sz w:val="20"/>
          <w:szCs w:val="20"/>
        </w:rPr>
        <w:t>nos</w:t>
      </w:r>
      <w:r w:rsidR="00722D4B" w:rsidRPr="00306EB8">
        <w:rPr>
          <w:rFonts w:ascii="Trebuchet MS" w:hAnsi="Trebuchet MS"/>
          <w:sz w:val="16"/>
          <w:szCs w:val="16"/>
        </w:rPr>
        <w:t xml:space="preserve"> </w:t>
      </w:r>
      <w:proofErr w:type="spellStart"/>
      <w:r w:rsidR="00722D4B">
        <w:rPr>
          <w:rFonts w:ascii="Trebuchet MS" w:hAnsi="Trebuchet MS"/>
          <w:sz w:val="20"/>
          <w:szCs w:val="20"/>
        </w:rPr>
        <w:t>ayu</w:t>
      </w:r>
      <w:proofErr w:type="spellEnd"/>
      <w:r w:rsidR="00306EB8">
        <w:rPr>
          <w:rFonts w:ascii="Trebuchet MS" w:hAnsi="Trebuchet MS"/>
          <w:sz w:val="20"/>
          <w:szCs w:val="20"/>
        </w:rPr>
        <w:t>-</w:t>
      </w:r>
      <w:r w:rsidR="00722D4B">
        <w:rPr>
          <w:rFonts w:ascii="Trebuchet MS" w:hAnsi="Trebuchet MS"/>
          <w:sz w:val="20"/>
          <w:szCs w:val="20"/>
        </w:rPr>
        <w:t>dará a de</w:t>
      </w:r>
      <w:r w:rsidR="003A0A3F">
        <w:rPr>
          <w:rFonts w:ascii="Trebuchet MS" w:hAnsi="Trebuchet MS"/>
          <w:sz w:val="20"/>
          <w:szCs w:val="20"/>
        </w:rPr>
        <w:t xml:space="preserve">finir los acontecimientos conflictivos susceptibles de generar acoso. Su uso </w:t>
      </w:r>
      <w:r w:rsidR="00306EB8">
        <w:rPr>
          <w:rFonts w:ascii="Trebuchet MS" w:hAnsi="Trebuchet MS"/>
          <w:sz w:val="20"/>
          <w:szCs w:val="20"/>
        </w:rPr>
        <w:t>es útil para admitir</w:t>
      </w:r>
      <w:r w:rsidR="00306EB8" w:rsidRPr="00306EB8">
        <w:rPr>
          <w:rFonts w:ascii="Trebuchet MS" w:hAnsi="Trebuchet MS"/>
          <w:sz w:val="16"/>
          <w:szCs w:val="16"/>
        </w:rPr>
        <w:t xml:space="preserve"> </w:t>
      </w:r>
      <w:r w:rsidR="00306EB8">
        <w:rPr>
          <w:rFonts w:ascii="Trebuchet MS" w:hAnsi="Trebuchet MS"/>
          <w:sz w:val="20"/>
          <w:szCs w:val="20"/>
        </w:rPr>
        <w:t>o</w:t>
      </w:r>
      <w:r w:rsidR="00306EB8" w:rsidRPr="00306EB8">
        <w:rPr>
          <w:rFonts w:ascii="Trebuchet MS" w:hAnsi="Trebuchet MS"/>
          <w:sz w:val="16"/>
          <w:szCs w:val="16"/>
        </w:rPr>
        <w:t xml:space="preserve"> </w:t>
      </w:r>
      <w:r w:rsidR="00306EB8">
        <w:rPr>
          <w:rFonts w:ascii="Trebuchet MS" w:hAnsi="Trebuchet MS"/>
          <w:sz w:val="20"/>
          <w:szCs w:val="20"/>
        </w:rPr>
        <w:t>descartar</w:t>
      </w:r>
      <w:r w:rsidR="00306EB8" w:rsidRPr="00306EB8">
        <w:rPr>
          <w:rFonts w:ascii="Trebuchet MS" w:hAnsi="Trebuchet MS"/>
          <w:sz w:val="16"/>
          <w:szCs w:val="16"/>
        </w:rPr>
        <w:t xml:space="preserve"> </w:t>
      </w:r>
      <w:r w:rsidR="00306EB8">
        <w:rPr>
          <w:rFonts w:ascii="Trebuchet MS" w:hAnsi="Trebuchet MS"/>
          <w:sz w:val="20"/>
          <w:szCs w:val="20"/>
        </w:rPr>
        <w:t>el</w:t>
      </w:r>
      <w:r w:rsidR="00306EB8" w:rsidRPr="00306EB8">
        <w:rPr>
          <w:rFonts w:ascii="Trebuchet MS" w:hAnsi="Trebuchet MS"/>
          <w:sz w:val="16"/>
          <w:szCs w:val="16"/>
        </w:rPr>
        <w:t xml:space="preserve"> </w:t>
      </w:r>
      <w:r w:rsidR="00306EB8">
        <w:rPr>
          <w:rFonts w:ascii="Trebuchet MS" w:hAnsi="Trebuchet MS"/>
          <w:sz w:val="20"/>
          <w:szCs w:val="20"/>
        </w:rPr>
        <w:t>acoso</w:t>
      </w:r>
      <w:r w:rsidR="00306EB8" w:rsidRPr="00306EB8">
        <w:rPr>
          <w:rFonts w:ascii="Trebuchet MS" w:hAnsi="Trebuchet MS"/>
          <w:sz w:val="16"/>
          <w:szCs w:val="16"/>
        </w:rPr>
        <w:t xml:space="preserve"> </w:t>
      </w:r>
      <w:r w:rsidR="00306EB8">
        <w:rPr>
          <w:rFonts w:ascii="Trebuchet MS" w:hAnsi="Trebuchet MS"/>
          <w:sz w:val="20"/>
          <w:szCs w:val="20"/>
        </w:rPr>
        <w:t>y</w:t>
      </w:r>
      <w:r w:rsidR="00306EB8" w:rsidRPr="00306EB8">
        <w:rPr>
          <w:rFonts w:ascii="Trebuchet MS" w:hAnsi="Trebuchet MS"/>
          <w:sz w:val="16"/>
          <w:szCs w:val="16"/>
        </w:rPr>
        <w:t xml:space="preserve"> </w:t>
      </w:r>
      <w:r w:rsidR="003A0A3F">
        <w:rPr>
          <w:rFonts w:ascii="Trebuchet MS" w:hAnsi="Trebuchet MS"/>
          <w:sz w:val="20"/>
          <w:szCs w:val="20"/>
        </w:rPr>
        <w:t>contribuye,</w:t>
      </w:r>
      <w:r w:rsidR="003A0A3F" w:rsidRPr="00306EB8">
        <w:rPr>
          <w:rFonts w:ascii="Trebuchet MS" w:hAnsi="Trebuchet MS"/>
          <w:sz w:val="16"/>
          <w:szCs w:val="16"/>
        </w:rPr>
        <w:t xml:space="preserve"> </w:t>
      </w:r>
      <w:r w:rsidR="003A0A3F">
        <w:rPr>
          <w:rFonts w:ascii="Trebuchet MS" w:hAnsi="Trebuchet MS"/>
          <w:sz w:val="20"/>
          <w:szCs w:val="20"/>
        </w:rPr>
        <w:t>además</w:t>
      </w:r>
      <w:r w:rsidR="00306EB8">
        <w:rPr>
          <w:rFonts w:ascii="Trebuchet MS" w:hAnsi="Trebuchet MS"/>
          <w:sz w:val="20"/>
          <w:szCs w:val="20"/>
        </w:rPr>
        <w:t>,</w:t>
      </w:r>
      <w:r w:rsidR="003A0A3F">
        <w:rPr>
          <w:rFonts w:ascii="Trebuchet MS" w:hAnsi="Trebuchet MS"/>
          <w:sz w:val="20"/>
          <w:szCs w:val="20"/>
        </w:rPr>
        <w:t xml:space="preserve"> a la búsqueda de soluciones preventiva</w:t>
      </w:r>
      <w:r w:rsidR="00306EB8">
        <w:rPr>
          <w:rFonts w:ascii="Trebuchet MS" w:hAnsi="Trebuchet MS"/>
          <w:sz w:val="20"/>
          <w:szCs w:val="20"/>
        </w:rPr>
        <w:t>s.</w:t>
      </w:r>
    </w:p>
    <w:p w:rsidR="00FD177C" w:rsidRDefault="00FD177C" w:rsidP="00514FCB">
      <w:pPr>
        <w:widowControl/>
        <w:spacing w:line="276" w:lineRule="auto"/>
        <w:rPr>
          <w:rFonts w:ascii="Trebuchet MS" w:hAnsi="Trebuchet MS"/>
          <w:sz w:val="20"/>
          <w:szCs w:val="20"/>
        </w:rPr>
      </w:pPr>
    </w:p>
    <w:p w:rsidR="00B86C79" w:rsidRDefault="004310C9" w:rsidP="007A70F8">
      <w:pPr>
        <w:widowControl/>
        <w:spacing w:line="276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ab/>
        <w:t xml:space="preserve">El diario de incidentes es un listado de acciones y reacciones que se originan durante el proceso </w:t>
      </w:r>
      <w:r w:rsidR="00E5679A">
        <w:rPr>
          <w:rFonts w:ascii="Trebuchet MS" w:hAnsi="Trebuchet MS"/>
          <w:sz w:val="20"/>
          <w:szCs w:val="20"/>
        </w:rPr>
        <w:t>y a las que se les</w:t>
      </w:r>
      <w:r>
        <w:rPr>
          <w:rFonts w:ascii="Trebuchet MS" w:hAnsi="Trebuchet MS"/>
          <w:sz w:val="20"/>
          <w:szCs w:val="20"/>
        </w:rPr>
        <w:t xml:space="preserve"> </w:t>
      </w:r>
      <w:r w:rsidR="00E5679A">
        <w:rPr>
          <w:rFonts w:ascii="Trebuchet MS" w:hAnsi="Trebuchet MS"/>
          <w:sz w:val="20"/>
          <w:szCs w:val="20"/>
        </w:rPr>
        <w:t xml:space="preserve">asigna un código </w:t>
      </w:r>
      <w:proofErr w:type="spellStart"/>
      <w:r w:rsidR="00E5679A">
        <w:rPr>
          <w:rFonts w:ascii="Trebuchet MS" w:hAnsi="Trebuchet MS"/>
          <w:sz w:val="20"/>
          <w:szCs w:val="20"/>
        </w:rPr>
        <w:t>numé</w:t>
      </w:r>
      <w:proofErr w:type="spellEnd"/>
      <w:r w:rsidR="00E5679A">
        <w:rPr>
          <w:rFonts w:ascii="Trebuchet MS" w:hAnsi="Trebuchet MS"/>
          <w:sz w:val="20"/>
          <w:szCs w:val="20"/>
        </w:rPr>
        <w:t xml:space="preserve">-rico en función de su gravedad. El objetivo es que la persona que se sienta acosada pueda </w:t>
      </w:r>
      <w:r w:rsidR="00A1151B">
        <w:rPr>
          <w:rFonts w:ascii="Trebuchet MS" w:hAnsi="Trebuchet MS"/>
          <w:sz w:val="20"/>
          <w:szCs w:val="20"/>
        </w:rPr>
        <w:t xml:space="preserve">valorar </w:t>
      </w:r>
      <w:r w:rsidR="00E5679A">
        <w:rPr>
          <w:rFonts w:ascii="Trebuchet MS" w:hAnsi="Trebuchet MS"/>
          <w:sz w:val="20"/>
          <w:szCs w:val="20"/>
        </w:rPr>
        <w:t>lo</w:t>
      </w:r>
      <w:r w:rsidR="00E5679A" w:rsidRPr="00A1151B">
        <w:rPr>
          <w:rFonts w:ascii="Trebuchet MS" w:hAnsi="Trebuchet MS"/>
          <w:sz w:val="16"/>
          <w:szCs w:val="16"/>
        </w:rPr>
        <w:t xml:space="preserve"> </w:t>
      </w:r>
      <w:r w:rsidR="00E5679A">
        <w:rPr>
          <w:rFonts w:ascii="Trebuchet MS" w:hAnsi="Trebuchet MS"/>
          <w:sz w:val="20"/>
          <w:szCs w:val="20"/>
        </w:rPr>
        <w:t>que</w:t>
      </w:r>
      <w:r w:rsidR="00E5679A" w:rsidRPr="00A1151B">
        <w:rPr>
          <w:rFonts w:ascii="Trebuchet MS" w:hAnsi="Trebuchet MS"/>
          <w:sz w:val="16"/>
          <w:szCs w:val="16"/>
        </w:rPr>
        <w:t xml:space="preserve"> </w:t>
      </w:r>
      <w:r w:rsidR="00E5679A">
        <w:rPr>
          <w:rFonts w:ascii="Trebuchet MS" w:hAnsi="Trebuchet MS"/>
          <w:sz w:val="20"/>
          <w:szCs w:val="20"/>
        </w:rPr>
        <w:t>ocurre</w:t>
      </w:r>
      <w:r w:rsidR="00E5679A" w:rsidRPr="00A1151B">
        <w:rPr>
          <w:rFonts w:ascii="Trebuchet MS" w:hAnsi="Trebuchet MS"/>
          <w:sz w:val="16"/>
          <w:szCs w:val="16"/>
        </w:rPr>
        <w:t xml:space="preserve"> </w:t>
      </w:r>
      <w:r w:rsidR="00E5679A">
        <w:rPr>
          <w:rFonts w:ascii="Trebuchet MS" w:hAnsi="Trebuchet MS"/>
          <w:sz w:val="20"/>
          <w:szCs w:val="20"/>
        </w:rPr>
        <w:t>en</w:t>
      </w:r>
      <w:r w:rsidR="00E5679A" w:rsidRPr="00A1151B">
        <w:rPr>
          <w:rFonts w:ascii="Trebuchet MS" w:hAnsi="Trebuchet MS"/>
          <w:sz w:val="16"/>
          <w:szCs w:val="16"/>
        </w:rPr>
        <w:t xml:space="preserve"> </w:t>
      </w:r>
      <w:r w:rsidR="00E5679A">
        <w:rPr>
          <w:rFonts w:ascii="Trebuchet MS" w:hAnsi="Trebuchet MS"/>
          <w:sz w:val="20"/>
          <w:szCs w:val="20"/>
        </w:rPr>
        <w:t>cada</w:t>
      </w:r>
      <w:r w:rsidR="00E5679A" w:rsidRPr="00A1151B">
        <w:rPr>
          <w:rFonts w:ascii="Trebuchet MS" w:hAnsi="Trebuchet MS"/>
          <w:sz w:val="16"/>
          <w:szCs w:val="16"/>
        </w:rPr>
        <w:t xml:space="preserve"> </w:t>
      </w:r>
      <w:r w:rsidR="00E5679A">
        <w:rPr>
          <w:rFonts w:ascii="Trebuchet MS" w:hAnsi="Trebuchet MS"/>
          <w:sz w:val="20"/>
          <w:szCs w:val="20"/>
        </w:rPr>
        <w:t>momento.</w:t>
      </w:r>
      <w:r w:rsidR="00E5679A" w:rsidRPr="00A1151B">
        <w:rPr>
          <w:rFonts w:ascii="Trebuchet MS" w:hAnsi="Trebuchet MS"/>
          <w:sz w:val="16"/>
          <w:szCs w:val="16"/>
        </w:rPr>
        <w:t xml:space="preserve"> </w:t>
      </w:r>
      <w:r w:rsidR="00E5679A">
        <w:rPr>
          <w:rFonts w:ascii="Trebuchet MS" w:hAnsi="Trebuchet MS"/>
          <w:sz w:val="20"/>
          <w:szCs w:val="20"/>
        </w:rPr>
        <w:t xml:space="preserve">Para ello, además de anotar los códigos de las tablas que se indican a continuación (se puede anotar más de uno), </w:t>
      </w:r>
      <w:r w:rsidR="00A1151B">
        <w:rPr>
          <w:rFonts w:ascii="Trebuchet MS" w:hAnsi="Trebuchet MS"/>
          <w:sz w:val="20"/>
          <w:szCs w:val="20"/>
        </w:rPr>
        <w:t xml:space="preserve">se </w:t>
      </w:r>
      <w:r w:rsidR="00E5679A">
        <w:rPr>
          <w:rFonts w:ascii="Trebuchet MS" w:hAnsi="Trebuchet MS"/>
          <w:sz w:val="20"/>
          <w:szCs w:val="20"/>
        </w:rPr>
        <w:t>indicará la fecha y hora. También deben indicarse todas las personas que se encuentran presentes en ese momento</w:t>
      </w:r>
      <w:r w:rsidR="00A1151B">
        <w:rPr>
          <w:rFonts w:ascii="Trebuchet MS" w:hAnsi="Trebuchet MS"/>
          <w:sz w:val="20"/>
          <w:szCs w:val="20"/>
        </w:rPr>
        <w:t>:</w:t>
      </w:r>
      <w:r w:rsidR="00E5679A">
        <w:rPr>
          <w:rFonts w:ascii="Trebuchet MS" w:hAnsi="Trebuchet MS"/>
          <w:sz w:val="20"/>
          <w:szCs w:val="20"/>
        </w:rPr>
        <w:t xml:space="preserve"> la persona acosadora (que si es siempre la misma no será necesario anotar), </w:t>
      </w:r>
      <w:proofErr w:type="spellStart"/>
      <w:r w:rsidR="00E5679A">
        <w:rPr>
          <w:rFonts w:ascii="Trebuchet MS" w:hAnsi="Trebuchet MS"/>
          <w:sz w:val="20"/>
          <w:szCs w:val="20"/>
        </w:rPr>
        <w:t>posi</w:t>
      </w:r>
      <w:r w:rsidR="00A1151B">
        <w:rPr>
          <w:rFonts w:ascii="Trebuchet MS" w:hAnsi="Trebuchet MS"/>
          <w:sz w:val="20"/>
          <w:szCs w:val="20"/>
        </w:rPr>
        <w:t>-</w:t>
      </w:r>
      <w:r w:rsidR="00E5679A">
        <w:rPr>
          <w:rFonts w:ascii="Trebuchet MS" w:hAnsi="Trebuchet MS"/>
          <w:sz w:val="20"/>
          <w:szCs w:val="20"/>
        </w:rPr>
        <w:t>bles</w:t>
      </w:r>
      <w:proofErr w:type="spellEnd"/>
      <w:r w:rsidR="00E5679A">
        <w:rPr>
          <w:rFonts w:ascii="Trebuchet MS" w:hAnsi="Trebuchet MS"/>
          <w:sz w:val="20"/>
          <w:szCs w:val="20"/>
        </w:rPr>
        <w:t xml:space="preserve"> testigos y personas que puedan ser también acosadas (acoso grupal)</w:t>
      </w:r>
      <w:r w:rsidR="00A1151B">
        <w:rPr>
          <w:rFonts w:ascii="Trebuchet MS" w:hAnsi="Trebuchet MS"/>
          <w:sz w:val="20"/>
          <w:szCs w:val="20"/>
        </w:rPr>
        <w:t>. Para ello lo más indicado es establecer códigos tipo "A.M</w:t>
      </w:r>
      <w:r w:rsidR="00723C0D">
        <w:rPr>
          <w:rFonts w:ascii="Trebuchet MS" w:hAnsi="Trebuchet MS"/>
          <w:sz w:val="20"/>
          <w:szCs w:val="20"/>
        </w:rPr>
        <w:t>. 4-In</w:t>
      </w:r>
      <w:r w:rsidR="00A1151B">
        <w:rPr>
          <w:rFonts w:ascii="Trebuchet MS" w:hAnsi="Trebuchet MS"/>
          <w:sz w:val="20"/>
          <w:szCs w:val="20"/>
        </w:rPr>
        <w:t>" (por ej. Antonio Martín, Ingeniero del piso 4). La informa-</w:t>
      </w:r>
      <w:proofErr w:type="spellStart"/>
      <w:r w:rsidR="00A1151B">
        <w:rPr>
          <w:rFonts w:ascii="Trebuchet MS" w:hAnsi="Trebuchet MS"/>
          <w:sz w:val="20"/>
          <w:szCs w:val="20"/>
        </w:rPr>
        <w:t>ción</w:t>
      </w:r>
      <w:proofErr w:type="spellEnd"/>
      <w:r w:rsidR="00A1151B">
        <w:rPr>
          <w:rFonts w:ascii="Trebuchet MS" w:hAnsi="Trebuchet MS"/>
          <w:sz w:val="20"/>
          <w:szCs w:val="20"/>
        </w:rPr>
        <w:t xml:space="preserve"> debe </w:t>
      </w:r>
      <w:r w:rsidR="007A70F8">
        <w:rPr>
          <w:rFonts w:ascii="Trebuchet MS" w:hAnsi="Trebuchet MS"/>
          <w:sz w:val="20"/>
          <w:szCs w:val="20"/>
        </w:rPr>
        <w:t xml:space="preserve">ser del todo sincera y </w:t>
      </w:r>
      <w:r w:rsidR="00A1151B">
        <w:rPr>
          <w:rFonts w:ascii="Trebuchet MS" w:hAnsi="Trebuchet MS"/>
          <w:sz w:val="20"/>
          <w:szCs w:val="20"/>
        </w:rPr>
        <w:t>anotarse lo antes posible tras el hecho, para no olvidar ningún de</w:t>
      </w:r>
      <w:r w:rsidR="007A70F8">
        <w:rPr>
          <w:rFonts w:ascii="Trebuchet MS" w:hAnsi="Trebuchet MS"/>
          <w:sz w:val="20"/>
          <w:szCs w:val="20"/>
        </w:rPr>
        <w:t>-</w:t>
      </w:r>
      <w:r w:rsidR="00A1151B">
        <w:rPr>
          <w:rFonts w:ascii="Trebuchet MS" w:hAnsi="Trebuchet MS"/>
          <w:sz w:val="20"/>
          <w:szCs w:val="20"/>
        </w:rPr>
        <w:t>ta</w:t>
      </w:r>
      <w:r w:rsidR="007A70F8">
        <w:rPr>
          <w:rFonts w:ascii="Trebuchet MS" w:hAnsi="Trebuchet MS"/>
          <w:sz w:val="20"/>
          <w:szCs w:val="20"/>
        </w:rPr>
        <w:t>lle</w:t>
      </w:r>
      <w:r w:rsidR="00A1151B" w:rsidRPr="007A70F8">
        <w:rPr>
          <w:rFonts w:ascii="Trebuchet MS" w:hAnsi="Trebuchet MS"/>
          <w:sz w:val="20"/>
          <w:szCs w:val="20"/>
        </w:rPr>
        <w:t xml:space="preserve"> </w:t>
      </w:r>
      <w:r w:rsidR="00A1151B">
        <w:rPr>
          <w:rFonts w:ascii="Trebuchet MS" w:hAnsi="Trebuchet MS"/>
          <w:sz w:val="20"/>
          <w:szCs w:val="20"/>
        </w:rPr>
        <w:t>ya</w:t>
      </w:r>
      <w:r w:rsidR="00A1151B" w:rsidRPr="007A70F8">
        <w:rPr>
          <w:rFonts w:ascii="Trebuchet MS" w:hAnsi="Trebuchet MS"/>
          <w:sz w:val="20"/>
          <w:szCs w:val="20"/>
        </w:rPr>
        <w:t xml:space="preserve"> </w:t>
      </w:r>
      <w:r w:rsidR="00A1151B">
        <w:rPr>
          <w:rFonts w:ascii="Trebuchet MS" w:hAnsi="Trebuchet MS"/>
          <w:sz w:val="20"/>
          <w:szCs w:val="20"/>
        </w:rPr>
        <w:t>que</w:t>
      </w:r>
      <w:r w:rsidR="007A70F8">
        <w:rPr>
          <w:rFonts w:ascii="Trebuchet MS" w:hAnsi="Trebuchet MS"/>
          <w:sz w:val="20"/>
          <w:szCs w:val="20"/>
        </w:rPr>
        <w:t>,</w:t>
      </w:r>
      <w:r w:rsidR="00A1151B" w:rsidRPr="007A70F8">
        <w:rPr>
          <w:rFonts w:ascii="Trebuchet MS" w:hAnsi="Trebuchet MS"/>
          <w:sz w:val="16"/>
          <w:szCs w:val="16"/>
        </w:rPr>
        <w:t xml:space="preserve"> </w:t>
      </w:r>
      <w:r w:rsidR="00A1151B">
        <w:rPr>
          <w:rFonts w:ascii="Trebuchet MS" w:hAnsi="Trebuchet MS"/>
          <w:sz w:val="20"/>
          <w:szCs w:val="20"/>
        </w:rPr>
        <w:t xml:space="preserve">a medida que </w:t>
      </w:r>
      <w:r w:rsidR="007A70F8">
        <w:rPr>
          <w:rFonts w:ascii="Trebuchet MS" w:hAnsi="Trebuchet MS"/>
          <w:sz w:val="20"/>
          <w:szCs w:val="20"/>
        </w:rPr>
        <w:t>pasa</w:t>
      </w:r>
      <w:r w:rsidR="00A1151B">
        <w:rPr>
          <w:rFonts w:ascii="Trebuchet MS" w:hAnsi="Trebuchet MS"/>
          <w:sz w:val="20"/>
          <w:szCs w:val="20"/>
        </w:rPr>
        <w:t xml:space="preserve"> el tiempo,</w:t>
      </w:r>
      <w:r w:rsidR="00A1151B" w:rsidRPr="007A70F8">
        <w:rPr>
          <w:rFonts w:ascii="Trebuchet MS" w:hAnsi="Trebuchet MS"/>
          <w:sz w:val="16"/>
          <w:szCs w:val="16"/>
        </w:rPr>
        <w:t xml:space="preserve"> </w:t>
      </w:r>
      <w:proofErr w:type="spellStart"/>
      <w:r w:rsidR="00A1151B">
        <w:rPr>
          <w:rFonts w:ascii="Trebuchet MS" w:hAnsi="Trebuchet MS"/>
          <w:sz w:val="20"/>
          <w:szCs w:val="20"/>
        </w:rPr>
        <w:t>tende</w:t>
      </w:r>
      <w:r w:rsidR="007A70F8">
        <w:rPr>
          <w:rFonts w:ascii="Trebuchet MS" w:hAnsi="Trebuchet MS"/>
          <w:sz w:val="20"/>
          <w:szCs w:val="20"/>
        </w:rPr>
        <w:t>-</w:t>
      </w:r>
      <w:r w:rsidR="00A1151B">
        <w:rPr>
          <w:rFonts w:ascii="Trebuchet MS" w:hAnsi="Trebuchet MS"/>
          <w:sz w:val="20"/>
          <w:szCs w:val="20"/>
        </w:rPr>
        <w:lastRenderedPageBreak/>
        <w:t>mos</w:t>
      </w:r>
      <w:proofErr w:type="spellEnd"/>
      <w:r w:rsidR="00A1151B">
        <w:rPr>
          <w:rFonts w:ascii="Trebuchet MS" w:hAnsi="Trebuchet MS"/>
          <w:sz w:val="20"/>
          <w:szCs w:val="20"/>
        </w:rPr>
        <w:t xml:space="preserve"> a alterar el recuerdo. </w:t>
      </w:r>
      <w:r w:rsidR="007A70F8">
        <w:rPr>
          <w:rFonts w:ascii="Trebuchet MS" w:hAnsi="Trebuchet MS"/>
          <w:sz w:val="20"/>
          <w:szCs w:val="20"/>
        </w:rPr>
        <w:t xml:space="preserve">Si hay varios </w:t>
      </w:r>
      <w:proofErr w:type="spellStart"/>
      <w:r w:rsidR="007A70F8">
        <w:rPr>
          <w:rFonts w:ascii="Trebuchet MS" w:hAnsi="Trebuchet MS"/>
          <w:sz w:val="20"/>
          <w:szCs w:val="20"/>
        </w:rPr>
        <w:t>compor-tamientos</w:t>
      </w:r>
      <w:proofErr w:type="spellEnd"/>
      <w:r w:rsidR="007A70F8">
        <w:rPr>
          <w:rFonts w:ascii="Trebuchet MS" w:hAnsi="Trebuchet MS"/>
          <w:sz w:val="20"/>
          <w:szCs w:val="20"/>
        </w:rPr>
        <w:t xml:space="preserve"> en un mismo día, los anotaremos todos con sus correspondientes datos. </w:t>
      </w:r>
    </w:p>
    <w:p w:rsidR="00B810FD" w:rsidRDefault="00B810FD" w:rsidP="00514FCB">
      <w:pPr>
        <w:widowControl/>
        <w:spacing w:line="276" w:lineRule="auto"/>
        <w:rPr>
          <w:rFonts w:ascii="Trebuchet MS" w:hAnsi="Trebuchet MS"/>
          <w:b/>
          <w:sz w:val="20"/>
          <w:szCs w:val="20"/>
        </w:rPr>
      </w:pPr>
    </w:p>
    <w:p w:rsidR="003F35FF" w:rsidRDefault="003A646C" w:rsidP="006373C2">
      <w:pPr>
        <w:widowControl/>
        <w:spacing w:after="240" w:line="276" w:lineRule="auto"/>
        <w:rPr>
          <w:rFonts w:ascii="Trebuchet MS" w:hAnsi="Trebuchet MS"/>
          <w:b/>
          <w:sz w:val="20"/>
          <w:szCs w:val="20"/>
        </w:rPr>
      </w:pPr>
      <w:r w:rsidRPr="00771786">
        <w:rPr>
          <w:rFonts w:ascii="Trebuchet MS" w:hAnsi="Trebuchet MS"/>
          <w:b/>
          <w:sz w:val="20"/>
          <w:szCs w:val="20"/>
        </w:rPr>
        <w:t>Tabla 1: Tipo de Conducta</w:t>
      </w:r>
    </w:p>
    <w:p w:rsidR="003A646C" w:rsidRPr="003A646C" w:rsidRDefault="003A646C" w:rsidP="00014B13">
      <w:pPr>
        <w:pStyle w:val="Prrafodelista"/>
        <w:widowControl/>
        <w:numPr>
          <w:ilvl w:val="0"/>
          <w:numId w:val="5"/>
        </w:numPr>
        <w:spacing w:line="276" w:lineRule="auto"/>
        <w:ind w:left="284" w:hanging="284"/>
        <w:jc w:val="both"/>
        <w:rPr>
          <w:rFonts w:ascii="Trebuchet MS" w:hAnsi="Trebuchet MS"/>
          <w:sz w:val="20"/>
          <w:szCs w:val="20"/>
        </w:rPr>
      </w:pPr>
      <w:r w:rsidRPr="003A646C">
        <w:rPr>
          <w:rFonts w:ascii="Trebuchet MS" w:hAnsi="Trebuchet MS"/>
          <w:sz w:val="20"/>
          <w:szCs w:val="20"/>
        </w:rPr>
        <w:t>Me hablan a gritos</w:t>
      </w:r>
    </w:p>
    <w:p w:rsidR="003A646C" w:rsidRDefault="00B86C79" w:rsidP="00014B13">
      <w:pPr>
        <w:pStyle w:val="Prrafodelista"/>
        <w:widowControl/>
        <w:numPr>
          <w:ilvl w:val="0"/>
          <w:numId w:val="5"/>
        </w:numPr>
        <w:spacing w:line="276" w:lineRule="auto"/>
        <w:ind w:left="284" w:hanging="284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Me reducen responsabilidades, tareas, etc.</w:t>
      </w:r>
      <w:r w:rsidR="003A646C" w:rsidRPr="003A646C">
        <w:rPr>
          <w:rFonts w:ascii="Trebuchet MS" w:hAnsi="Trebuchet MS"/>
          <w:sz w:val="20"/>
          <w:szCs w:val="20"/>
        </w:rPr>
        <w:t xml:space="preserve"> sin justificación suficiente.</w:t>
      </w:r>
    </w:p>
    <w:p w:rsidR="003A646C" w:rsidRDefault="003A646C" w:rsidP="00014B13">
      <w:pPr>
        <w:pStyle w:val="Prrafodelista"/>
        <w:widowControl/>
        <w:numPr>
          <w:ilvl w:val="0"/>
          <w:numId w:val="5"/>
        </w:numPr>
        <w:spacing w:line="276" w:lineRule="auto"/>
        <w:ind w:left="284" w:hanging="284"/>
        <w:jc w:val="both"/>
        <w:rPr>
          <w:rFonts w:ascii="Trebuchet MS" w:hAnsi="Trebuchet MS"/>
          <w:sz w:val="20"/>
          <w:szCs w:val="20"/>
        </w:rPr>
      </w:pPr>
      <w:r w:rsidRPr="003A646C">
        <w:rPr>
          <w:rFonts w:ascii="Trebuchet MS" w:hAnsi="Trebuchet MS"/>
          <w:sz w:val="20"/>
          <w:szCs w:val="20"/>
        </w:rPr>
        <w:t xml:space="preserve">Abuso de autoridad (no me dejan hacer </w:t>
      </w:r>
      <w:r w:rsidR="00615D98">
        <w:rPr>
          <w:rFonts w:ascii="Trebuchet MS" w:hAnsi="Trebuchet MS"/>
          <w:sz w:val="20"/>
          <w:szCs w:val="20"/>
        </w:rPr>
        <w:t>el</w:t>
      </w:r>
      <w:r w:rsidRPr="003A646C">
        <w:rPr>
          <w:rFonts w:ascii="Trebuchet MS" w:hAnsi="Trebuchet MS"/>
          <w:sz w:val="20"/>
          <w:szCs w:val="20"/>
        </w:rPr>
        <w:t xml:space="preserve"> </w:t>
      </w:r>
      <w:proofErr w:type="spellStart"/>
      <w:r w:rsidRPr="003A646C">
        <w:rPr>
          <w:rFonts w:ascii="Trebuchet MS" w:hAnsi="Trebuchet MS"/>
          <w:sz w:val="20"/>
          <w:szCs w:val="20"/>
        </w:rPr>
        <w:t>tra</w:t>
      </w:r>
      <w:proofErr w:type="spellEnd"/>
      <w:r w:rsidR="00615D98">
        <w:rPr>
          <w:rFonts w:ascii="Trebuchet MS" w:hAnsi="Trebuchet MS"/>
          <w:sz w:val="20"/>
          <w:szCs w:val="20"/>
        </w:rPr>
        <w:t>-</w:t>
      </w:r>
      <w:r w:rsidRPr="003A646C">
        <w:rPr>
          <w:rFonts w:ascii="Trebuchet MS" w:hAnsi="Trebuchet MS"/>
          <w:sz w:val="20"/>
          <w:szCs w:val="20"/>
        </w:rPr>
        <w:t xml:space="preserve">bajo, fijan objetivos inalcanzables, reducen excesivamente los plazos para llevar a cabo </w:t>
      </w:r>
      <w:r w:rsidR="00615D98">
        <w:rPr>
          <w:rFonts w:ascii="Trebuchet MS" w:hAnsi="Trebuchet MS"/>
          <w:sz w:val="20"/>
          <w:szCs w:val="20"/>
        </w:rPr>
        <w:t xml:space="preserve">las tareas, me intimidan </w:t>
      </w:r>
      <w:r w:rsidRPr="003A646C">
        <w:rPr>
          <w:rFonts w:ascii="Trebuchet MS" w:hAnsi="Trebuchet MS"/>
          <w:sz w:val="20"/>
          <w:szCs w:val="20"/>
        </w:rPr>
        <w:t>o</w:t>
      </w:r>
      <w:r w:rsidR="00615D98">
        <w:rPr>
          <w:rFonts w:ascii="Trebuchet MS" w:hAnsi="Trebuchet MS"/>
          <w:sz w:val="20"/>
          <w:szCs w:val="20"/>
        </w:rPr>
        <w:t xml:space="preserve"> </w:t>
      </w:r>
      <w:r w:rsidRPr="003A646C">
        <w:rPr>
          <w:rFonts w:ascii="Trebuchet MS" w:hAnsi="Trebuchet MS"/>
          <w:sz w:val="20"/>
          <w:szCs w:val="20"/>
        </w:rPr>
        <w:t>amenazan con degradación, despido, traslado, etc.)</w:t>
      </w:r>
    </w:p>
    <w:p w:rsidR="003A646C" w:rsidRDefault="003A646C" w:rsidP="00014B13">
      <w:pPr>
        <w:pStyle w:val="Prrafodelista"/>
        <w:widowControl/>
        <w:numPr>
          <w:ilvl w:val="0"/>
          <w:numId w:val="5"/>
        </w:numPr>
        <w:spacing w:line="276" w:lineRule="auto"/>
        <w:ind w:left="284" w:hanging="284"/>
        <w:jc w:val="both"/>
        <w:rPr>
          <w:rFonts w:ascii="Trebuchet MS" w:hAnsi="Trebuchet MS"/>
          <w:sz w:val="20"/>
          <w:szCs w:val="20"/>
        </w:rPr>
      </w:pPr>
      <w:r w:rsidRPr="003A646C">
        <w:rPr>
          <w:rFonts w:ascii="Trebuchet MS" w:hAnsi="Trebuchet MS"/>
          <w:sz w:val="20"/>
          <w:szCs w:val="20"/>
        </w:rPr>
        <w:t>Critican constante o excesivamente mi trabajo</w:t>
      </w:r>
      <w:r w:rsidR="00014B13">
        <w:rPr>
          <w:rFonts w:ascii="Trebuchet MS" w:hAnsi="Trebuchet MS"/>
          <w:sz w:val="20"/>
          <w:szCs w:val="20"/>
        </w:rPr>
        <w:t xml:space="preserve"> </w:t>
      </w:r>
      <w:r w:rsidRPr="003A646C">
        <w:rPr>
          <w:rFonts w:ascii="Trebuchet MS" w:hAnsi="Trebuchet MS"/>
          <w:sz w:val="20"/>
          <w:szCs w:val="20"/>
        </w:rPr>
        <w:t>Me descalifican. Juzgan mi labor de forma</w:t>
      </w:r>
      <w:r>
        <w:rPr>
          <w:rFonts w:ascii="Trebuchet MS" w:hAnsi="Trebuchet MS"/>
          <w:sz w:val="20"/>
          <w:szCs w:val="20"/>
        </w:rPr>
        <w:t xml:space="preserve"> </w:t>
      </w:r>
      <w:r w:rsidRPr="003A646C">
        <w:rPr>
          <w:rFonts w:ascii="Trebuchet MS" w:hAnsi="Trebuchet MS"/>
          <w:sz w:val="20"/>
          <w:szCs w:val="20"/>
        </w:rPr>
        <w:t>ofensiva</w:t>
      </w:r>
    </w:p>
    <w:p w:rsidR="003A646C" w:rsidRDefault="003A646C" w:rsidP="00014B13">
      <w:pPr>
        <w:pStyle w:val="Prrafodelista"/>
        <w:widowControl/>
        <w:numPr>
          <w:ilvl w:val="0"/>
          <w:numId w:val="5"/>
        </w:numPr>
        <w:spacing w:line="276" w:lineRule="auto"/>
        <w:ind w:left="284" w:hanging="284"/>
        <w:jc w:val="both"/>
        <w:rPr>
          <w:rFonts w:ascii="Trebuchet MS" w:hAnsi="Trebuchet MS"/>
          <w:sz w:val="20"/>
          <w:szCs w:val="20"/>
        </w:rPr>
      </w:pPr>
      <w:r w:rsidRPr="003A646C">
        <w:rPr>
          <w:rFonts w:ascii="Trebuchet MS" w:hAnsi="Trebuchet MS"/>
          <w:sz w:val="20"/>
          <w:szCs w:val="20"/>
        </w:rPr>
        <w:t>Supervisión e</w:t>
      </w:r>
      <w:r w:rsidR="00615D98">
        <w:rPr>
          <w:rFonts w:ascii="Trebuchet MS" w:hAnsi="Trebuchet MS"/>
          <w:sz w:val="20"/>
          <w:szCs w:val="20"/>
        </w:rPr>
        <w:t xml:space="preserve">xcesiva: a mi trabajo, horarios... </w:t>
      </w:r>
    </w:p>
    <w:p w:rsidR="003A646C" w:rsidRDefault="003A646C" w:rsidP="00014B13">
      <w:pPr>
        <w:pStyle w:val="Prrafodelista"/>
        <w:widowControl/>
        <w:numPr>
          <w:ilvl w:val="0"/>
          <w:numId w:val="5"/>
        </w:numPr>
        <w:spacing w:line="276" w:lineRule="auto"/>
        <w:ind w:left="284" w:hanging="284"/>
        <w:jc w:val="both"/>
        <w:rPr>
          <w:rFonts w:ascii="Trebuchet MS" w:hAnsi="Trebuchet MS"/>
          <w:sz w:val="20"/>
          <w:szCs w:val="20"/>
        </w:rPr>
      </w:pPr>
      <w:r w:rsidRPr="003A646C">
        <w:rPr>
          <w:rFonts w:ascii="Trebuchet MS" w:hAnsi="Trebuchet MS"/>
          <w:sz w:val="20"/>
          <w:szCs w:val="20"/>
        </w:rPr>
        <w:t xml:space="preserve">Me excluyen de reuniones de trabajo, </w:t>
      </w:r>
      <w:proofErr w:type="spellStart"/>
      <w:r w:rsidRPr="003A646C">
        <w:rPr>
          <w:rFonts w:ascii="Trebuchet MS" w:hAnsi="Trebuchet MS"/>
          <w:sz w:val="20"/>
          <w:szCs w:val="20"/>
        </w:rPr>
        <w:t>encuen</w:t>
      </w:r>
      <w:r w:rsidR="00615D98">
        <w:rPr>
          <w:rFonts w:ascii="Trebuchet MS" w:hAnsi="Trebuchet MS"/>
          <w:sz w:val="20"/>
          <w:szCs w:val="20"/>
        </w:rPr>
        <w:t>-</w:t>
      </w:r>
      <w:r w:rsidRPr="003A646C">
        <w:rPr>
          <w:rFonts w:ascii="Trebuchet MS" w:hAnsi="Trebuchet MS"/>
          <w:sz w:val="20"/>
          <w:szCs w:val="20"/>
        </w:rPr>
        <w:t>tros</w:t>
      </w:r>
      <w:proofErr w:type="spellEnd"/>
      <w:r w:rsidRPr="003A646C">
        <w:rPr>
          <w:rFonts w:ascii="Trebuchet MS" w:hAnsi="Trebuchet MS"/>
          <w:sz w:val="20"/>
          <w:szCs w:val="20"/>
        </w:rPr>
        <w:t xml:space="preserve"> sociales relacionados con el trabajo, etc.</w:t>
      </w:r>
      <w:r>
        <w:rPr>
          <w:rFonts w:ascii="Trebuchet MS" w:hAnsi="Trebuchet MS"/>
          <w:sz w:val="20"/>
          <w:szCs w:val="20"/>
        </w:rPr>
        <w:t xml:space="preserve"> </w:t>
      </w:r>
      <w:r w:rsidRPr="003A646C">
        <w:rPr>
          <w:rFonts w:ascii="Trebuchet MS" w:hAnsi="Trebuchet MS"/>
          <w:sz w:val="20"/>
          <w:szCs w:val="20"/>
        </w:rPr>
        <w:t>(descansos, comidas, cenas, etc.)</w:t>
      </w:r>
    </w:p>
    <w:p w:rsidR="003A646C" w:rsidRDefault="003A646C" w:rsidP="00014B13">
      <w:pPr>
        <w:pStyle w:val="Prrafodelista"/>
        <w:widowControl/>
        <w:numPr>
          <w:ilvl w:val="0"/>
          <w:numId w:val="5"/>
        </w:numPr>
        <w:spacing w:line="276" w:lineRule="auto"/>
        <w:ind w:left="284" w:hanging="284"/>
        <w:jc w:val="both"/>
        <w:rPr>
          <w:rFonts w:ascii="Trebuchet MS" w:hAnsi="Trebuchet MS"/>
          <w:sz w:val="20"/>
          <w:szCs w:val="20"/>
        </w:rPr>
      </w:pPr>
      <w:r w:rsidRPr="003A646C">
        <w:rPr>
          <w:rFonts w:ascii="Trebuchet MS" w:hAnsi="Trebuchet MS"/>
          <w:sz w:val="20"/>
          <w:szCs w:val="20"/>
        </w:rPr>
        <w:t>Me culpan de situaciones de las que no soy responsable</w:t>
      </w:r>
    </w:p>
    <w:p w:rsidR="003A646C" w:rsidRPr="003A646C" w:rsidRDefault="003A646C" w:rsidP="00014B13">
      <w:pPr>
        <w:pStyle w:val="Prrafodelista"/>
        <w:widowControl/>
        <w:numPr>
          <w:ilvl w:val="0"/>
          <w:numId w:val="5"/>
        </w:numPr>
        <w:spacing w:line="276" w:lineRule="auto"/>
        <w:ind w:left="284" w:hanging="284"/>
        <w:jc w:val="both"/>
        <w:rPr>
          <w:rFonts w:ascii="Trebuchet MS" w:hAnsi="Trebuchet MS"/>
          <w:sz w:val="20"/>
          <w:szCs w:val="20"/>
        </w:rPr>
      </w:pPr>
      <w:r w:rsidRPr="003A646C">
        <w:rPr>
          <w:rFonts w:ascii="Trebuchet MS" w:hAnsi="Trebuchet MS"/>
          <w:sz w:val="20"/>
          <w:szCs w:val="20"/>
        </w:rPr>
        <w:t>Se burlan, mofan o difunden comentarios maliciosos sobre mí, incluyendo cuestiones ajenas</w:t>
      </w:r>
      <w:r>
        <w:rPr>
          <w:rFonts w:ascii="Trebuchet MS" w:hAnsi="Trebuchet MS"/>
          <w:sz w:val="20"/>
          <w:szCs w:val="20"/>
        </w:rPr>
        <w:t xml:space="preserve"> </w:t>
      </w:r>
      <w:r w:rsidRPr="00E72CEB">
        <w:rPr>
          <w:rFonts w:ascii="Trebuchet MS" w:hAnsi="Trebuchet MS"/>
          <w:sz w:val="20"/>
          <w:szCs w:val="20"/>
        </w:rPr>
        <w:t>a mi trabajo</w:t>
      </w:r>
    </w:p>
    <w:p w:rsidR="003A646C" w:rsidRPr="003A646C" w:rsidRDefault="003A646C" w:rsidP="00014B13">
      <w:pPr>
        <w:pStyle w:val="Prrafodelista"/>
        <w:widowControl/>
        <w:numPr>
          <w:ilvl w:val="0"/>
          <w:numId w:val="5"/>
        </w:numPr>
        <w:spacing w:line="276" w:lineRule="auto"/>
        <w:ind w:left="284" w:hanging="284"/>
        <w:jc w:val="both"/>
        <w:rPr>
          <w:rFonts w:ascii="Trebuchet MS" w:hAnsi="Trebuchet MS"/>
          <w:sz w:val="20"/>
          <w:szCs w:val="20"/>
        </w:rPr>
      </w:pPr>
      <w:r w:rsidRPr="003A646C">
        <w:rPr>
          <w:rFonts w:ascii="Trebuchet MS" w:hAnsi="Trebuchet MS"/>
          <w:sz w:val="20"/>
          <w:szCs w:val="20"/>
        </w:rPr>
        <w:t xml:space="preserve">Rechazan peticiones razonables de festivos, gestiones fuera de la empresa, etc. </w:t>
      </w:r>
    </w:p>
    <w:p w:rsidR="003A646C" w:rsidRDefault="003A646C" w:rsidP="00014B13">
      <w:pPr>
        <w:pStyle w:val="Prrafodelista"/>
        <w:widowControl/>
        <w:numPr>
          <w:ilvl w:val="0"/>
          <w:numId w:val="5"/>
        </w:numPr>
        <w:spacing w:line="276" w:lineRule="auto"/>
        <w:ind w:left="284" w:hanging="284"/>
        <w:jc w:val="both"/>
        <w:rPr>
          <w:rFonts w:ascii="Trebuchet MS" w:hAnsi="Trebuchet MS"/>
          <w:sz w:val="20"/>
          <w:szCs w:val="20"/>
        </w:rPr>
      </w:pPr>
      <w:r w:rsidRPr="003A646C">
        <w:rPr>
          <w:rFonts w:ascii="Trebuchet MS" w:hAnsi="Trebuchet MS"/>
          <w:sz w:val="20"/>
          <w:szCs w:val="20"/>
        </w:rPr>
        <w:t>No me saludan, ni me dirigen la palabra. Se comportan como si no existiera</w:t>
      </w:r>
      <w:r w:rsidR="00E72CEB">
        <w:rPr>
          <w:rFonts w:ascii="Trebuchet MS" w:hAnsi="Trebuchet MS"/>
          <w:sz w:val="20"/>
          <w:szCs w:val="20"/>
        </w:rPr>
        <w:t>..</w:t>
      </w:r>
      <w:r w:rsidRPr="003A646C">
        <w:rPr>
          <w:rFonts w:ascii="Trebuchet MS" w:hAnsi="Trebuchet MS"/>
          <w:sz w:val="20"/>
          <w:szCs w:val="20"/>
        </w:rPr>
        <w:t>.</w:t>
      </w:r>
    </w:p>
    <w:p w:rsidR="00E72CEB" w:rsidRPr="003A646C" w:rsidRDefault="00E72CEB" w:rsidP="00014B13">
      <w:pPr>
        <w:pStyle w:val="Prrafodelista"/>
        <w:widowControl/>
        <w:spacing w:line="276" w:lineRule="auto"/>
        <w:ind w:left="284"/>
        <w:jc w:val="both"/>
        <w:rPr>
          <w:rFonts w:ascii="Trebuchet MS" w:hAnsi="Trebuchet MS"/>
          <w:sz w:val="20"/>
          <w:szCs w:val="20"/>
        </w:rPr>
      </w:pPr>
    </w:p>
    <w:p w:rsidR="003A646C" w:rsidRDefault="00E72CEB" w:rsidP="006373C2">
      <w:pPr>
        <w:widowControl/>
        <w:spacing w:after="240"/>
        <w:ind w:left="284" w:hanging="284"/>
        <w:jc w:val="both"/>
        <w:rPr>
          <w:rStyle w:val="Textoennegrita"/>
          <w:rFonts w:ascii="Century" w:hAnsi="Century"/>
          <w:b w:val="0"/>
          <w:bCs w:val="0"/>
          <w:color w:val="000000"/>
          <w:sz w:val="20"/>
          <w:szCs w:val="20"/>
        </w:rPr>
      </w:pPr>
      <w:r w:rsidRPr="00771786">
        <w:rPr>
          <w:rFonts w:ascii="Trebuchet MS" w:hAnsi="Trebuchet MS"/>
          <w:b/>
          <w:sz w:val="20"/>
          <w:szCs w:val="20"/>
        </w:rPr>
        <w:t xml:space="preserve">Tabla </w:t>
      </w:r>
      <w:r>
        <w:rPr>
          <w:rFonts w:ascii="Trebuchet MS" w:hAnsi="Trebuchet MS"/>
          <w:b/>
          <w:sz w:val="20"/>
          <w:szCs w:val="20"/>
        </w:rPr>
        <w:t>2</w:t>
      </w:r>
      <w:r w:rsidRPr="00771786">
        <w:rPr>
          <w:rFonts w:ascii="Trebuchet MS" w:hAnsi="Trebuchet MS"/>
          <w:b/>
          <w:sz w:val="20"/>
          <w:szCs w:val="20"/>
        </w:rPr>
        <w:t>:</w:t>
      </w:r>
      <w:r>
        <w:rPr>
          <w:rFonts w:ascii="Trebuchet MS" w:hAnsi="Trebuchet MS"/>
          <w:b/>
          <w:sz w:val="20"/>
          <w:szCs w:val="20"/>
        </w:rPr>
        <w:t xml:space="preserve"> En qué lugar</w:t>
      </w:r>
    </w:p>
    <w:p w:rsidR="00E72CEB" w:rsidRPr="00E72CEB" w:rsidRDefault="00E72CEB" w:rsidP="00014B13">
      <w:pPr>
        <w:pStyle w:val="Prrafodelista"/>
        <w:widowControl/>
        <w:numPr>
          <w:ilvl w:val="0"/>
          <w:numId w:val="6"/>
        </w:numPr>
        <w:ind w:left="284" w:hanging="284"/>
        <w:jc w:val="both"/>
        <w:rPr>
          <w:rFonts w:ascii="Trebuchet MS" w:hAnsi="Trebuchet MS"/>
        </w:rPr>
      </w:pPr>
      <w:r w:rsidRPr="00E72CEB">
        <w:rPr>
          <w:rFonts w:ascii="Trebuchet MS" w:hAnsi="Trebuchet MS"/>
          <w:sz w:val="20"/>
          <w:szCs w:val="20"/>
        </w:rPr>
        <w:t>En mi puesto de trabajo (aislado).</w:t>
      </w:r>
    </w:p>
    <w:p w:rsidR="00E72CEB" w:rsidRPr="00E72CEB" w:rsidRDefault="00E72CEB" w:rsidP="00014B13">
      <w:pPr>
        <w:pStyle w:val="Prrafodelista"/>
        <w:widowControl/>
        <w:numPr>
          <w:ilvl w:val="0"/>
          <w:numId w:val="6"/>
        </w:numPr>
        <w:ind w:left="284" w:hanging="284"/>
        <w:jc w:val="both"/>
        <w:rPr>
          <w:rFonts w:ascii="Trebuchet MS" w:hAnsi="Trebuchet MS"/>
        </w:rPr>
      </w:pPr>
      <w:r w:rsidRPr="00E72CEB">
        <w:rPr>
          <w:rFonts w:ascii="Trebuchet MS" w:hAnsi="Trebuchet MS"/>
          <w:sz w:val="20"/>
          <w:szCs w:val="20"/>
        </w:rPr>
        <w:t>En el puesto de trabajo de otra persona.</w:t>
      </w:r>
    </w:p>
    <w:p w:rsidR="00E72CEB" w:rsidRPr="00E72CEB" w:rsidRDefault="00E72CEB" w:rsidP="00014B13">
      <w:pPr>
        <w:pStyle w:val="Prrafodelista"/>
        <w:widowControl/>
        <w:numPr>
          <w:ilvl w:val="0"/>
          <w:numId w:val="6"/>
        </w:numPr>
        <w:ind w:left="284" w:hanging="284"/>
        <w:jc w:val="both"/>
        <w:rPr>
          <w:rFonts w:ascii="Trebuchet MS" w:hAnsi="Trebuchet MS"/>
        </w:rPr>
      </w:pPr>
      <w:r w:rsidRPr="00E72CEB">
        <w:rPr>
          <w:rFonts w:ascii="Trebuchet MS" w:hAnsi="Trebuchet MS"/>
          <w:sz w:val="20"/>
          <w:szCs w:val="20"/>
        </w:rPr>
        <w:t xml:space="preserve">En el puesto de trabajo-despacho-sala </w:t>
      </w:r>
      <w:proofErr w:type="spellStart"/>
      <w:r w:rsidRPr="00E72CEB">
        <w:rPr>
          <w:rFonts w:ascii="Trebuchet MS" w:hAnsi="Trebuchet MS"/>
          <w:sz w:val="20"/>
          <w:szCs w:val="20"/>
        </w:rPr>
        <w:t>com</w:t>
      </w:r>
      <w:proofErr w:type="spellEnd"/>
      <w:r>
        <w:rPr>
          <w:rFonts w:ascii="Trebuchet MS" w:hAnsi="Trebuchet MS"/>
          <w:sz w:val="20"/>
          <w:szCs w:val="20"/>
        </w:rPr>
        <w:t>-</w:t>
      </w:r>
      <w:r w:rsidRPr="00E72CEB">
        <w:rPr>
          <w:rFonts w:ascii="Trebuchet MS" w:hAnsi="Trebuchet MS"/>
          <w:sz w:val="20"/>
          <w:szCs w:val="20"/>
        </w:rPr>
        <w:t>partido con otros</w:t>
      </w:r>
      <w:r>
        <w:rPr>
          <w:rFonts w:ascii="Trebuchet MS" w:hAnsi="Trebuchet MS"/>
          <w:sz w:val="20"/>
          <w:szCs w:val="20"/>
        </w:rPr>
        <w:t>/as</w:t>
      </w:r>
      <w:r w:rsidRPr="00E72CEB">
        <w:rPr>
          <w:rFonts w:ascii="Trebuchet MS" w:hAnsi="Trebuchet MS"/>
          <w:sz w:val="20"/>
          <w:szCs w:val="20"/>
        </w:rPr>
        <w:t xml:space="preserve"> compañeros/as.</w:t>
      </w:r>
    </w:p>
    <w:p w:rsidR="00E72CEB" w:rsidRPr="00E72CEB" w:rsidRDefault="00E72CEB" w:rsidP="00014B13">
      <w:pPr>
        <w:pStyle w:val="Prrafodelista"/>
        <w:widowControl/>
        <w:numPr>
          <w:ilvl w:val="0"/>
          <w:numId w:val="6"/>
        </w:numPr>
        <w:ind w:left="284" w:hanging="284"/>
        <w:jc w:val="both"/>
        <w:rPr>
          <w:rFonts w:ascii="Trebuchet MS" w:hAnsi="Trebuchet MS"/>
        </w:rPr>
      </w:pPr>
      <w:r w:rsidRPr="00E72CEB">
        <w:rPr>
          <w:rFonts w:ascii="Trebuchet MS" w:hAnsi="Trebuchet MS"/>
          <w:sz w:val="20"/>
          <w:szCs w:val="20"/>
        </w:rPr>
        <w:t>En la sala de reuniones.</w:t>
      </w:r>
    </w:p>
    <w:p w:rsidR="00E72CEB" w:rsidRPr="00E72CEB" w:rsidRDefault="00E72CEB" w:rsidP="00014B13">
      <w:pPr>
        <w:pStyle w:val="Prrafodelista"/>
        <w:widowControl/>
        <w:numPr>
          <w:ilvl w:val="0"/>
          <w:numId w:val="6"/>
        </w:numPr>
        <w:ind w:left="284" w:hanging="284"/>
        <w:jc w:val="both"/>
        <w:rPr>
          <w:rFonts w:ascii="Trebuchet MS" w:hAnsi="Trebuchet MS"/>
        </w:rPr>
      </w:pPr>
      <w:r w:rsidRPr="00E72CEB">
        <w:rPr>
          <w:rFonts w:ascii="Trebuchet MS" w:hAnsi="Trebuchet MS"/>
          <w:sz w:val="20"/>
          <w:szCs w:val="20"/>
        </w:rPr>
        <w:t>En la sala de descanso o en lugares de paso.</w:t>
      </w:r>
    </w:p>
    <w:p w:rsidR="003A646C" w:rsidRPr="00E72CEB" w:rsidRDefault="00E72CEB" w:rsidP="00014B13">
      <w:pPr>
        <w:pStyle w:val="Prrafodelista"/>
        <w:widowControl/>
        <w:numPr>
          <w:ilvl w:val="0"/>
          <w:numId w:val="6"/>
        </w:numPr>
        <w:ind w:left="284" w:hanging="284"/>
        <w:jc w:val="both"/>
        <w:rPr>
          <w:rFonts w:ascii="Trebuchet MS" w:hAnsi="Trebuchet MS"/>
        </w:rPr>
      </w:pPr>
      <w:r w:rsidRPr="00E72CEB">
        <w:rPr>
          <w:rFonts w:ascii="Trebuchet MS" w:hAnsi="Trebuchet MS"/>
          <w:sz w:val="20"/>
          <w:szCs w:val="20"/>
        </w:rPr>
        <w:t xml:space="preserve">Fuera del ámbito laboral (bar, calle, </w:t>
      </w:r>
      <w:proofErr w:type="spellStart"/>
      <w:r w:rsidRPr="00E72CEB">
        <w:rPr>
          <w:rFonts w:ascii="Trebuchet MS" w:hAnsi="Trebuchet MS"/>
          <w:sz w:val="20"/>
          <w:szCs w:val="20"/>
        </w:rPr>
        <w:t>restau</w:t>
      </w:r>
      <w:r>
        <w:rPr>
          <w:rFonts w:ascii="Trebuchet MS" w:hAnsi="Trebuchet MS"/>
          <w:sz w:val="20"/>
          <w:szCs w:val="20"/>
        </w:rPr>
        <w:t>-</w:t>
      </w:r>
      <w:r w:rsidRPr="00E72CEB">
        <w:rPr>
          <w:rFonts w:ascii="Trebuchet MS" w:hAnsi="Trebuchet MS"/>
          <w:sz w:val="20"/>
          <w:szCs w:val="20"/>
        </w:rPr>
        <w:t>rante</w:t>
      </w:r>
      <w:proofErr w:type="spellEnd"/>
      <w:r w:rsidRPr="00E72CEB">
        <w:rPr>
          <w:rFonts w:ascii="Trebuchet MS" w:hAnsi="Trebuchet MS"/>
          <w:sz w:val="20"/>
          <w:szCs w:val="20"/>
        </w:rPr>
        <w:t>, etc.)</w:t>
      </w:r>
    </w:p>
    <w:p w:rsidR="00E72CEB" w:rsidRDefault="00E72CEB" w:rsidP="00014B13">
      <w:pPr>
        <w:widowControl/>
        <w:jc w:val="both"/>
        <w:rPr>
          <w:rFonts w:ascii="Trebuchet MS" w:hAnsi="Trebuchet MS"/>
        </w:rPr>
      </w:pPr>
    </w:p>
    <w:p w:rsidR="00E72CEB" w:rsidRPr="00E72CEB" w:rsidRDefault="00E72CEB" w:rsidP="006373C2">
      <w:pPr>
        <w:widowControl/>
        <w:spacing w:after="240" w:line="276" w:lineRule="auto"/>
        <w:jc w:val="both"/>
        <w:rPr>
          <w:rFonts w:ascii="Trebuchet MS" w:hAnsi="Trebuchet MS"/>
          <w:b/>
          <w:sz w:val="20"/>
          <w:szCs w:val="20"/>
        </w:rPr>
      </w:pPr>
      <w:r w:rsidRPr="00E72CEB">
        <w:rPr>
          <w:rFonts w:ascii="Trebuchet MS" w:hAnsi="Trebuchet MS"/>
          <w:b/>
          <w:sz w:val="20"/>
          <w:szCs w:val="20"/>
        </w:rPr>
        <w:t xml:space="preserve">TABLA 3: </w:t>
      </w:r>
      <w:r>
        <w:rPr>
          <w:rFonts w:ascii="Trebuchet MS" w:hAnsi="Trebuchet MS"/>
          <w:b/>
          <w:sz w:val="20"/>
          <w:szCs w:val="20"/>
        </w:rPr>
        <w:t>Cómo actúo</w:t>
      </w:r>
    </w:p>
    <w:p w:rsidR="00E72CEB" w:rsidRDefault="00E72CEB" w:rsidP="00014B13">
      <w:pPr>
        <w:pStyle w:val="Prrafodelista"/>
        <w:widowControl/>
        <w:numPr>
          <w:ilvl w:val="0"/>
          <w:numId w:val="7"/>
        </w:numPr>
        <w:ind w:left="284" w:hanging="284"/>
        <w:jc w:val="both"/>
        <w:rPr>
          <w:rFonts w:ascii="Trebuchet MS" w:hAnsi="Trebuchet MS"/>
          <w:sz w:val="20"/>
          <w:szCs w:val="20"/>
        </w:rPr>
      </w:pPr>
      <w:r w:rsidRPr="00E72CEB">
        <w:rPr>
          <w:rFonts w:ascii="Trebuchet MS" w:hAnsi="Trebuchet MS"/>
          <w:sz w:val="20"/>
          <w:szCs w:val="20"/>
        </w:rPr>
        <w:t>No hago nada, no respondo, me inhibo o me voy a otro lugar.</w:t>
      </w:r>
    </w:p>
    <w:p w:rsidR="00E72CEB" w:rsidRDefault="00E72CEB" w:rsidP="00014B13">
      <w:pPr>
        <w:pStyle w:val="Prrafodelista"/>
        <w:widowControl/>
        <w:numPr>
          <w:ilvl w:val="0"/>
          <w:numId w:val="7"/>
        </w:numPr>
        <w:ind w:left="284" w:hanging="284"/>
        <w:jc w:val="both"/>
        <w:rPr>
          <w:rFonts w:ascii="Trebuchet MS" w:hAnsi="Trebuchet MS"/>
          <w:sz w:val="20"/>
          <w:szCs w:val="20"/>
        </w:rPr>
      </w:pPr>
      <w:r w:rsidRPr="00E72CEB">
        <w:rPr>
          <w:rFonts w:ascii="Trebuchet MS" w:hAnsi="Trebuchet MS"/>
          <w:sz w:val="20"/>
          <w:szCs w:val="20"/>
        </w:rPr>
        <w:t xml:space="preserve">Intento responder/dialogar, pero continúan o incrementan la intensidad de la conducta. </w:t>
      </w:r>
    </w:p>
    <w:p w:rsidR="00E72CEB" w:rsidRDefault="00E72CEB" w:rsidP="00014B13">
      <w:pPr>
        <w:pStyle w:val="Prrafodelista"/>
        <w:widowControl/>
        <w:numPr>
          <w:ilvl w:val="0"/>
          <w:numId w:val="7"/>
        </w:numPr>
        <w:ind w:left="284" w:hanging="284"/>
        <w:jc w:val="both"/>
        <w:rPr>
          <w:rFonts w:ascii="Trebuchet MS" w:hAnsi="Trebuchet MS"/>
          <w:sz w:val="20"/>
          <w:szCs w:val="20"/>
        </w:rPr>
      </w:pPr>
      <w:r w:rsidRPr="00E72CEB">
        <w:rPr>
          <w:rFonts w:ascii="Trebuchet MS" w:hAnsi="Trebuchet MS"/>
          <w:sz w:val="20"/>
          <w:szCs w:val="20"/>
        </w:rPr>
        <w:t>Respondo/dialogo, y finaliza la conducta.</w:t>
      </w:r>
    </w:p>
    <w:p w:rsidR="00E72CEB" w:rsidRDefault="00E72CEB" w:rsidP="00014B13">
      <w:pPr>
        <w:pStyle w:val="Prrafodelista"/>
        <w:widowControl/>
        <w:numPr>
          <w:ilvl w:val="0"/>
          <w:numId w:val="7"/>
        </w:numPr>
        <w:ind w:left="284" w:hanging="284"/>
        <w:jc w:val="both"/>
        <w:rPr>
          <w:rFonts w:ascii="Trebuchet MS" w:hAnsi="Trebuchet MS"/>
          <w:sz w:val="20"/>
          <w:szCs w:val="20"/>
        </w:rPr>
      </w:pPr>
      <w:r w:rsidRPr="00E72CEB">
        <w:rPr>
          <w:rFonts w:ascii="Trebuchet MS" w:hAnsi="Trebuchet MS"/>
          <w:sz w:val="20"/>
          <w:szCs w:val="20"/>
        </w:rPr>
        <w:t>Respondo vehementemente y la situación se convierte en una disputa abierta.</w:t>
      </w:r>
    </w:p>
    <w:p w:rsidR="00E72CEB" w:rsidRDefault="00E72CEB" w:rsidP="00014B13">
      <w:pPr>
        <w:pStyle w:val="Prrafodelista"/>
        <w:widowControl/>
        <w:numPr>
          <w:ilvl w:val="0"/>
          <w:numId w:val="7"/>
        </w:numPr>
        <w:ind w:left="284" w:hanging="284"/>
        <w:jc w:val="both"/>
        <w:rPr>
          <w:rFonts w:ascii="Trebuchet MS" w:hAnsi="Trebuchet MS"/>
          <w:sz w:val="20"/>
          <w:szCs w:val="20"/>
        </w:rPr>
      </w:pPr>
      <w:r w:rsidRPr="00E72CEB">
        <w:rPr>
          <w:rFonts w:ascii="Trebuchet MS" w:hAnsi="Trebuchet MS"/>
          <w:sz w:val="20"/>
          <w:szCs w:val="20"/>
        </w:rPr>
        <w:t xml:space="preserve">Comento </w:t>
      </w:r>
      <w:r>
        <w:rPr>
          <w:rFonts w:ascii="Trebuchet MS" w:hAnsi="Trebuchet MS"/>
          <w:sz w:val="20"/>
          <w:szCs w:val="20"/>
        </w:rPr>
        <w:t>la situación a superiores, iguales, subordinados, delegados/as de prevención...</w:t>
      </w:r>
    </w:p>
    <w:p w:rsidR="00E72CEB" w:rsidRDefault="00E72CEB" w:rsidP="006373C2">
      <w:pPr>
        <w:widowControl/>
        <w:spacing w:after="240"/>
        <w:jc w:val="both"/>
        <w:rPr>
          <w:rFonts w:ascii="Arial" w:hAnsi="Arial" w:cs="Arial"/>
          <w:sz w:val="23"/>
          <w:szCs w:val="23"/>
        </w:rPr>
      </w:pPr>
      <w:r w:rsidRPr="00E72CEB">
        <w:rPr>
          <w:rFonts w:ascii="Trebuchet MS" w:hAnsi="Trebuchet MS"/>
          <w:b/>
          <w:sz w:val="20"/>
          <w:szCs w:val="20"/>
        </w:rPr>
        <w:lastRenderedPageBreak/>
        <w:t xml:space="preserve">TABLA </w:t>
      </w:r>
      <w:r>
        <w:rPr>
          <w:rFonts w:ascii="Trebuchet MS" w:hAnsi="Trebuchet MS"/>
          <w:b/>
          <w:sz w:val="20"/>
          <w:szCs w:val="20"/>
        </w:rPr>
        <w:t>4</w:t>
      </w:r>
      <w:r w:rsidRPr="00E72CEB">
        <w:rPr>
          <w:rFonts w:ascii="Trebuchet MS" w:hAnsi="Trebuchet MS"/>
          <w:b/>
          <w:sz w:val="20"/>
          <w:szCs w:val="20"/>
        </w:rPr>
        <w:t>:</w:t>
      </w:r>
      <w:r>
        <w:rPr>
          <w:rFonts w:ascii="Trebuchet MS" w:hAnsi="Trebuchet MS"/>
          <w:b/>
          <w:sz w:val="20"/>
          <w:szCs w:val="20"/>
        </w:rPr>
        <w:t xml:space="preserve"> Cómo me afecta</w:t>
      </w:r>
    </w:p>
    <w:p w:rsidR="00E72CEB" w:rsidRPr="00E72CEB" w:rsidRDefault="00E72CEB" w:rsidP="00014B13">
      <w:pPr>
        <w:widowControl/>
        <w:jc w:val="both"/>
        <w:rPr>
          <w:rFonts w:ascii="Trebuchet MS" w:hAnsi="Trebuchet MS"/>
          <w:sz w:val="20"/>
          <w:szCs w:val="20"/>
        </w:rPr>
      </w:pPr>
      <w:r w:rsidRPr="00E72CEB">
        <w:rPr>
          <w:rFonts w:ascii="Trebuchet MS" w:hAnsi="Trebuchet MS"/>
          <w:sz w:val="20"/>
          <w:szCs w:val="20"/>
        </w:rPr>
        <w:t>1-2. Me molesta, pero no siento cambios en mi estado de ánimo.</w:t>
      </w:r>
    </w:p>
    <w:p w:rsidR="003F58DF" w:rsidRDefault="003F58DF" w:rsidP="00014B13">
      <w:pPr>
        <w:widowControl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3-4</w:t>
      </w:r>
      <w:r w:rsidR="00E72CEB">
        <w:rPr>
          <w:rFonts w:ascii="Trebuchet MS" w:hAnsi="Trebuchet MS"/>
          <w:sz w:val="20"/>
          <w:szCs w:val="20"/>
        </w:rPr>
        <w:t xml:space="preserve">. </w:t>
      </w:r>
      <w:r w:rsidR="00E72CEB" w:rsidRPr="00E72CEB">
        <w:rPr>
          <w:rFonts w:ascii="Trebuchet MS" w:hAnsi="Trebuchet MS"/>
          <w:sz w:val="20"/>
          <w:szCs w:val="20"/>
        </w:rPr>
        <w:t xml:space="preserve">Me molesta y noto que me he alterado </w:t>
      </w:r>
      <w:proofErr w:type="spellStart"/>
      <w:r w:rsidR="00E72CEB" w:rsidRPr="00E72CEB">
        <w:rPr>
          <w:rFonts w:ascii="Trebuchet MS" w:hAnsi="Trebuchet MS"/>
          <w:sz w:val="20"/>
          <w:szCs w:val="20"/>
        </w:rPr>
        <w:t>lige</w:t>
      </w:r>
      <w:r>
        <w:rPr>
          <w:rFonts w:ascii="Trebuchet MS" w:hAnsi="Trebuchet MS"/>
          <w:sz w:val="20"/>
          <w:szCs w:val="20"/>
        </w:rPr>
        <w:t>-</w:t>
      </w:r>
      <w:r w:rsidR="00E72CEB" w:rsidRPr="00E72CEB">
        <w:rPr>
          <w:rFonts w:ascii="Trebuchet MS" w:hAnsi="Trebuchet MS"/>
          <w:sz w:val="20"/>
          <w:szCs w:val="20"/>
        </w:rPr>
        <w:t>ramente</w:t>
      </w:r>
      <w:proofErr w:type="spellEnd"/>
      <w:r w:rsidR="00E72CEB" w:rsidRPr="00E72CEB">
        <w:rPr>
          <w:rFonts w:ascii="Trebuchet MS" w:hAnsi="Trebuchet MS"/>
          <w:sz w:val="20"/>
          <w:szCs w:val="20"/>
        </w:rPr>
        <w:t>.</w:t>
      </w:r>
    </w:p>
    <w:p w:rsidR="003F58DF" w:rsidRDefault="003F58DF" w:rsidP="00014B13">
      <w:pPr>
        <w:widowControl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 xml:space="preserve">5-6. </w:t>
      </w:r>
      <w:r w:rsidR="00E72CEB" w:rsidRPr="00E72CEB">
        <w:rPr>
          <w:rFonts w:ascii="Trebuchet MS" w:hAnsi="Trebuchet MS"/>
          <w:sz w:val="20"/>
          <w:szCs w:val="20"/>
        </w:rPr>
        <w:t>Me he alterado, pero en menos de dos horas vuelvo a mi estado de ánimo habitual.</w:t>
      </w:r>
    </w:p>
    <w:p w:rsidR="003F58DF" w:rsidRDefault="003F58DF" w:rsidP="00014B13">
      <w:pPr>
        <w:widowControl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 xml:space="preserve">7-8. </w:t>
      </w:r>
      <w:r w:rsidR="00E72CEB" w:rsidRPr="00E72CEB">
        <w:rPr>
          <w:rFonts w:ascii="Trebuchet MS" w:hAnsi="Trebuchet MS"/>
          <w:sz w:val="20"/>
          <w:szCs w:val="20"/>
        </w:rPr>
        <w:t>Me he alterado y tardo más de un día en no recordar constantemente el hecho.</w:t>
      </w:r>
    </w:p>
    <w:p w:rsidR="00E72CEB" w:rsidRDefault="003F58DF" w:rsidP="00014B13">
      <w:pPr>
        <w:widowControl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 xml:space="preserve">9-10. </w:t>
      </w:r>
      <w:r w:rsidR="00E72CEB" w:rsidRPr="00E72CEB">
        <w:rPr>
          <w:rFonts w:ascii="Trebuchet MS" w:hAnsi="Trebuchet MS"/>
          <w:sz w:val="20"/>
          <w:szCs w:val="20"/>
        </w:rPr>
        <w:t>Me he alterado mucho. Recuerdo constan</w:t>
      </w:r>
      <w:r>
        <w:rPr>
          <w:rFonts w:ascii="Trebuchet MS" w:hAnsi="Trebuchet MS"/>
          <w:sz w:val="20"/>
          <w:szCs w:val="20"/>
        </w:rPr>
        <w:t>-</w:t>
      </w:r>
      <w:proofErr w:type="spellStart"/>
      <w:r w:rsidR="00E72CEB" w:rsidRPr="00E72CEB">
        <w:rPr>
          <w:rFonts w:ascii="Trebuchet MS" w:hAnsi="Trebuchet MS"/>
          <w:sz w:val="20"/>
          <w:szCs w:val="20"/>
        </w:rPr>
        <w:t>temente</w:t>
      </w:r>
      <w:proofErr w:type="spellEnd"/>
      <w:r w:rsidR="00E72CEB" w:rsidRPr="00E72CEB">
        <w:rPr>
          <w:rFonts w:ascii="Trebuchet MS" w:hAnsi="Trebuchet MS"/>
          <w:sz w:val="20"/>
          <w:szCs w:val="20"/>
        </w:rPr>
        <w:t xml:space="preserve"> el hecho, y ha afectado mi estado</w:t>
      </w:r>
      <w:r>
        <w:rPr>
          <w:rFonts w:ascii="Trebuchet MS" w:hAnsi="Trebuchet MS"/>
          <w:sz w:val="20"/>
          <w:szCs w:val="20"/>
        </w:rPr>
        <w:t xml:space="preserve"> </w:t>
      </w:r>
      <w:r w:rsidR="00E72CEB" w:rsidRPr="00E72CEB">
        <w:rPr>
          <w:rFonts w:ascii="Trebuchet MS" w:hAnsi="Trebuchet MS"/>
          <w:sz w:val="20"/>
          <w:szCs w:val="20"/>
        </w:rPr>
        <w:t>de</w:t>
      </w:r>
      <w:r>
        <w:rPr>
          <w:rFonts w:ascii="Trebuchet MS" w:hAnsi="Trebuchet MS"/>
          <w:sz w:val="20"/>
          <w:szCs w:val="20"/>
        </w:rPr>
        <w:t xml:space="preserve"> </w:t>
      </w:r>
      <w:r w:rsidR="00E72CEB" w:rsidRPr="00E72CEB">
        <w:rPr>
          <w:rFonts w:ascii="Trebuchet MS" w:hAnsi="Trebuchet MS"/>
          <w:sz w:val="20"/>
          <w:szCs w:val="20"/>
        </w:rPr>
        <w:t>ánimo fuera de la empresa. A veces rememoro el momento, incluso en sueños.</w:t>
      </w:r>
    </w:p>
    <w:p w:rsidR="00E72CEB" w:rsidRDefault="00E72CEB" w:rsidP="00014B13">
      <w:pPr>
        <w:widowControl/>
        <w:jc w:val="both"/>
        <w:rPr>
          <w:rFonts w:ascii="Trebuchet MS" w:hAnsi="Trebuchet MS"/>
          <w:sz w:val="20"/>
          <w:szCs w:val="20"/>
        </w:rPr>
      </w:pPr>
    </w:p>
    <w:p w:rsidR="007A70F8" w:rsidRDefault="007A70F8">
      <w:pPr>
        <w:widowControl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ab/>
        <w:t>En esta última tabla, con un doble código para una misma reacción, se indicará uno u otro en función si nos ha afectado más o menos.</w:t>
      </w:r>
    </w:p>
    <w:p w:rsidR="00014B13" w:rsidRDefault="00170CBA" w:rsidP="006A0927">
      <w:pPr>
        <w:widowControl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noProof/>
          <w:sz w:val="20"/>
          <w:szCs w:val="20"/>
          <w:lang w:eastAsia="es-ES" w:bidi="ar-SA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-6350</wp:posOffset>
            </wp:positionH>
            <wp:positionV relativeFrom="paragraph">
              <wp:posOffset>140335</wp:posOffset>
            </wp:positionV>
            <wp:extent cx="3086100" cy="942975"/>
            <wp:effectExtent l="19050" t="0" r="0" b="0"/>
            <wp:wrapTight wrapText="bothSides">
              <wp:wrapPolygon edited="0">
                <wp:start x="-133" y="0"/>
                <wp:lineTo x="-133" y="21382"/>
                <wp:lineTo x="21600" y="21382"/>
                <wp:lineTo x="21600" y="0"/>
                <wp:lineTo x="-133" y="0"/>
              </wp:wrapPolygon>
            </wp:wrapTight>
            <wp:docPr id="2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grayscl/>
                      <a:lum bright="-42000" contrast="51000"/>
                    </a:blip>
                    <a:srcRect l="21477" t="44836" r="18910" b="2495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6100" cy="942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A70F8">
        <w:rPr>
          <w:rFonts w:ascii="Trebuchet MS" w:hAnsi="Trebuchet MS"/>
          <w:sz w:val="20"/>
          <w:szCs w:val="20"/>
        </w:rPr>
        <w:tab/>
        <w:t xml:space="preserve">La persona acosada deberá llevar una </w:t>
      </w:r>
      <w:proofErr w:type="spellStart"/>
      <w:r w:rsidR="007A70F8">
        <w:rPr>
          <w:rFonts w:ascii="Trebuchet MS" w:hAnsi="Trebuchet MS"/>
          <w:sz w:val="20"/>
          <w:szCs w:val="20"/>
        </w:rPr>
        <w:t>ta</w:t>
      </w:r>
      <w:r w:rsidR="00014B13">
        <w:rPr>
          <w:rFonts w:ascii="Trebuchet MS" w:hAnsi="Trebuchet MS"/>
          <w:sz w:val="20"/>
          <w:szCs w:val="20"/>
        </w:rPr>
        <w:t>-</w:t>
      </w:r>
      <w:r w:rsidR="007A70F8">
        <w:rPr>
          <w:rFonts w:ascii="Trebuchet MS" w:hAnsi="Trebuchet MS"/>
          <w:sz w:val="20"/>
          <w:szCs w:val="20"/>
        </w:rPr>
        <w:t>bla</w:t>
      </w:r>
      <w:proofErr w:type="spellEnd"/>
      <w:r w:rsidR="007A70F8">
        <w:rPr>
          <w:rFonts w:ascii="Trebuchet MS" w:hAnsi="Trebuchet MS"/>
          <w:sz w:val="20"/>
          <w:szCs w:val="20"/>
        </w:rPr>
        <w:t xml:space="preserve"> donde anotar estos datos y comunicar la situación a una persona delegada de prevención</w:t>
      </w:r>
      <w:r w:rsidR="00185BB0">
        <w:rPr>
          <w:rFonts w:ascii="Trebuchet MS" w:hAnsi="Trebuchet MS"/>
          <w:sz w:val="20"/>
          <w:szCs w:val="20"/>
        </w:rPr>
        <w:t xml:space="preserve"> (o en su defecto al Servicio de Prevención)</w:t>
      </w:r>
      <w:r w:rsidR="006A0927">
        <w:rPr>
          <w:rFonts w:ascii="Trebuchet MS" w:hAnsi="Trebuchet MS"/>
          <w:sz w:val="20"/>
          <w:szCs w:val="20"/>
        </w:rPr>
        <w:t>, que irá valorando la situación y</w:t>
      </w:r>
      <w:r w:rsidR="00185BB0">
        <w:rPr>
          <w:rFonts w:ascii="Trebuchet MS" w:hAnsi="Trebuchet MS"/>
          <w:sz w:val="20"/>
          <w:szCs w:val="20"/>
        </w:rPr>
        <w:t>,</w:t>
      </w:r>
      <w:r w:rsidR="006A0927">
        <w:rPr>
          <w:rFonts w:ascii="Trebuchet MS" w:hAnsi="Trebuchet MS"/>
          <w:sz w:val="20"/>
          <w:szCs w:val="20"/>
        </w:rPr>
        <w:t xml:space="preserve"> en la medida de lo posible</w:t>
      </w:r>
      <w:r w:rsidR="00185BB0">
        <w:rPr>
          <w:rFonts w:ascii="Trebuchet MS" w:hAnsi="Trebuchet MS"/>
          <w:sz w:val="20"/>
          <w:szCs w:val="20"/>
        </w:rPr>
        <w:t>,</w:t>
      </w:r>
      <w:r w:rsidR="006A0927">
        <w:rPr>
          <w:rFonts w:ascii="Trebuchet MS" w:hAnsi="Trebuchet MS"/>
          <w:sz w:val="20"/>
          <w:szCs w:val="20"/>
        </w:rPr>
        <w:t xml:space="preserve"> tomando medidas correctoras</w:t>
      </w:r>
      <w:r w:rsidR="00185BB0">
        <w:rPr>
          <w:rFonts w:ascii="Trebuchet MS" w:hAnsi="Trebuchet MS"/>
          <w:sz w:val="20"/>
          <w:szCs w:val="20"/>
        </w:rPr>
        <w:t xml:space="preserve"> guardando siempre la debida confidencialidad</w:t>
      </w:r>
      <w:r w:rsidR="006A0927">
        <w:rPr>
          <w:rFonts w:ascii="Trebuchet MS" w:hAnsi="Trebuchet MS"/>
          <w:sz w:val="20"/>
          <w:szCs w:val="20"/>
        </w:rPr>
        <w:t xml:space="preserve">. </w:t>
      </w:r>
      <w:r w:rsidR="00014B13">
        <w:rPr>
          <w:rFonts w:ascii="Trebuchet MS" w:hAnsi="Trebuchet MS"/>
          <w:sz w:val="20"/>
          <w:szCs w:val="20"/>
        </w:rPr>
        <w:t xml:space="preserve"> </w:t>
      </w:r>
    </w:p>
    <w:p w:rsidR="00014B13" w:rsidRDefault="00014B13" w:rsidP="007A70F8">
      <w:pPr>
        <w:widowControl/>
        <w:rPr>
          <w:rFonts w:ascii="Trebuchet MS" w:hAnsi="Trebuchet MS"/>
          <w:sz w:val="20"/>
          <w:szCs w:val="20"/>
        </w:rPr>
      </w:pPr>
    </w:p>
    <w:p w:rsidR="00185BB0" w:rsidRDefault="006A0927" w:rsidP="006373C2">
      <w:pPr>
        <w:widowControl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ab/>
        <w:t>Como ya vimos en el boletín anterior n</w:t>
      </w:r>
      <w:r w:rsidR="00185BB0">
        <w:rPr>
          <w:rFonts w:ascii="Trebuchet MS" w:hAnsi="Trebuchet MS"/>
          <w:sz w:val="20"/>
          <w:szCs w:val="20"/>
        </w:rPr>
        <w:t xml:space="preserve">o todo es constitutivo de acoso. Por ejemplo, en la tabla sobre el tipo de conducta (tabla 1), las acciones 1 y 5, si bien no son adecuadas y </w:t>
      </w:r>
      <w:proofErr w:type="spellStart"/>
      <w:r w:rsidR="00185BB0">
        <w:rPr>
          <w:rFonts w:ascii="Trebuchet MS" w:hAnsi="Trebuchet MS"/>
          <w:sz w:val="20"/>
          <w:szCs w:val="20"/>
        </w:rPr>
        <w:t>conta</w:t>
      </w:r>
      <w:proofErr w:type="spellEnd"/>
      <w:r w:rsidR="00185BB0">
        <w:rPr>
          <w:rFonts w:ascii="Trebuchet MS" w:hAnsi="Trebuchet MS"/>
          <w:sz w:val="20"/>
          <w:szCs w:val="20"/>
        </w:rPr>
        <w:t xml:space="preserve">-minan el ambiente laboral, deberán ser reitera-das o combinarse con otras acciones para que sean consideradas acoso, ya que pueden deberse a discrepancias o discusiones que pueden surgir durante el desempeño de las tareas. </w:t>
      </w:r>
    </w:p>
    <w:p w:rsidR="00185BB0" w:rsidRDefault="00185BB0" w:rsidP="006373C2">
      <w:pPr>
        <w:widowControl/>
        <w:jc w:val="both"/>
        <w:rPr>
          <w:rFonts w:ascii="Trebuchet MS" w:hAnsi="Trebuchet MS"/>
          <w:sz w:val="20"/>
          <w:szCs w:val="20"/>
        </w:rPr>
      </w:pPr>
    </w:p>
    <w:p w:rsidR="00E72CEB" w:rsidRDefault="00185BB0" w:rsidP="006373C2">
      <w:pPr>
        <w:widowControl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ab/>
      </w:r>
      <w:r w:rsidR="00B810FD">
        <w:rPr>
          <w:rFonts w:ascii="Trebuchet MS" w:hAnsi="Trebuchet MS"/>
          <w:sz w:val="20"/>
          <w:szCs w:val="20"/>
        </w:rPr>
        <w:t xml:space="preserve">El objetivo de la herramienta es, por tanto, actuar antes de que la situación legal de acoso pueda establecerse, tomando medidas correctoras sobre </w:t>
      </w:r>
      <w:r w:rsidR="006373C2">
        <w:rPr>
          <w:rFonts w:ascii="Trebuchet MS" w:hAnsi="Trebuchet MS"/>
          <w:sz w:val="20"/>
          <w:szCs w:val="20"/>
        </w:rPr>
        <w:t>la organización del trabajo o elaborando códigos éticos o de buenas prácticas evitando llegar así a la denuncia, cuestión que trataremos en el próximo boletín.</w:t>
      </w:r>
    </w:p>
    <w:p w:rsidR="00E72CEB" w:rsidRDefault="00E72CEB" w:rsidP="006373C2">
      <w:pPr>
        <w:widowControl/>
        <w:jc w:val="both"/>
        <w:rPr>
          <w:rFonts w:ascii="Trebuchet MS" w:hAnsi="Trebuchet MS"/>
          <w:sz w:val="20"/>
          <w:szCs w:val="20"/>
        </w:rPr>
      </w:pPr>
    </w:p>
    <w:p w:rsidR="00E72CEB" w:rsidRPr="00E72CEB" w:rsidRDefault="00FD177C" w:rsidP="006373C2">
      <w:pPr>
        <w:widowControl/>
        <w:jc w:val="both"/>
        <w:rPr>
          <w:rFonts w:ascii="Trebuchet MS" w:hAnsi="Trebuchet MS"/>
          <w:sz w:val="20"/>
          <w:szCs w:val="20"/>
        </w:rPr>
      </w:pPr>
      <w:r w:rsidRPr="00FD177C">
        <w:rPr>
          <w:rFonts w:ascii="Trebuchet MS" w:hAnsi="Trebuchet MS"/>
          <w:sz w:val="20"/>
          <w:szCs w:val="20"/>
        </w:rPr>
        <w:t>https://www.insst.es/documentacion/catalogo-de-publicaciones/acoso-psicologico-en-el-trabajo.-diario-de-incidentes</w:t>
      </w:r>
    </w:p>
    <w:p w:rsidR="00170CBA" w:rsidRDefault="00170CBA">
      <w:pPr>
        <w:widowControl/>
        <w:jc w:val="both"/>
        <w:rPr>
          <w:rFonts w:ascii="Trebuchet MS" w:hAnsi="Trebuchet MS"/>
          <w:sz w:val="20"/>
          <w:szCs w:val="20"/>
        </w:rPr>
      </w:pPr>
    </w:p>
    <w:p w:rsidR="006373C2" w:rsidRPr="00E72CEB" w:rsidRDefault="006373C2">
      <w:pPr>
        <w:widowControl/>
        <w:jc w:val="both"/>
        <w:rPr>
          <w:rFonts w:ascii="Trebuchet MS" w:hAnsi="Trebuchet MS"/>
          <w:sz w:val="20"/>
          <w:szCs w:val="20"/>
        </w:rPr>
        <w:sectPr w:rsidR="006373C2" w:rsidRPr="00E72CEB" w:rsidSect="00306EB8">
          <w:headerReference w:type="default" r:id="rId12"/>
          <w:type w:val="continuous"/>
          <w:pgSz w:w="11906" w:h="16838"/>
          <w:pgMar w:top="1134" w:right="1134" w:bottom="851" w:left="1134" w:header="284" w:footer="408" w:gutter="0"/>
          <w:cols w:num="2" w:space="624"/>
          <w:docGrid w:linePitch="326"/>
        </w:sectPr>
      </w:pPr>
      <w:r>
        <w:rPr>
          <w:rFonts w:ascii="Trebuchet MS" w:hAnsi="Trebuchet MS"/>
          <w:sz w:val="20"/>
          <w:szCs w:val="20"/>
        </w:rPr>
        <w:t xml:space="preserve">NTP 854 Acoso psicológico en el trabajo: </w:t>
      </w:r>
      <w:proofErr w:type="spellStart"/>
      <w:r>
        <w:rPr>
          <w:rFonts w:ascii="Trebuchet MS" w:hAnsi="Trebuchet MS"/>
          <w:sz w:val="20"/>
          <w:szCs w:val="20"/>
        </w:rPr>
        <w:t>defini-ción</w:t>
      </w:r>
      <w:proofErr w:type="spellEnd"/>
    </w:p>
    <w:p w:rsidR="007E51FC" w:rsidRPr="00E72CEB" w:rsidRDefault="007E51FC">
      <w:pPr>
        <w:widowControl/>
        <w:jc w:val="both"/>
        <w:rPr>
          <w:rFonts w:ascii="Trebuchet MS" w:hAnsi="Trebuchet MS"/>
          <w:sz w:val="20"/>
          <w:szCs w:val="20"/>
        </w:rPr>
      </w:pPr>
    </w:p>
    <w:p w:rsidR="007F2629" w:rsidRPr="00E72CEB" w:rsidRDefault="007F2629" w:rsidP="00256D26">
      <w:pPr>
        <w:tabs>
          <w:tab w:val="left" w:pos="4020"/>
        </w:tabs>
        <w:jc w:val="center"/>
        <w:rPr>
          <w:rFonts w:ascii="Trebuchet MS" w:hAnsi="Trebuchet MS"/>
          <w:sz w:val="20"/>
          <w:szCs w:val="20"/>
        </w:rPr>
      </w:pPr>
    </w:p>
    <w:sectPr w:rsidR="007F2629" w:rsidRPr="00E72CEB" w:rsidSect="00490919">
      <w:type w:val="continuous"/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20844" w:rsidRDefault="00D20844" w:rsidP="00490919">
      <w:r>
        <w:separator/>
      </w:r>
    </w:p>
  </w:endnote>
  <w:endnote w:type="continuationSeparator" w:id="1">
    <w:p w:rsidR="00D20844" w:rsidRDefault="00D20844" w:rsidP="0049091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Franklin Gothic Demi Cond">
    <w:panose1 w:val="020B0706030402020204"/>
    <w:charset w:val="00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parajita">
    <w:altName w:val="Arial Unicode MS"/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F18" w:rsidRPr="00FC72CC" w:rsidRDefault="009E1F18" w:rsidP="007E51FC">
    <w:pPr>
      <w:pStyle w:val="Piedepgina"/>
      <w:ind w:left="-1134"/>
      <w:rPr>
        <w:rFonts w:ascii="Calibri" w:hAnsi="Calibri" w:cs="Calibri"/>
        <w:noProof/>
        <w:color w:val="FF0000"/>
        <w:sz w:val="18"/>
        <w:lang w:eastAsia="es-ES" w:bidi="ar-SA"/>
      </w:rPr>
    </w:pPr>
    <w:r>
      <w:rPr>
        <w:rFonts w:ascii="Calibri" w:hAnsi="Calibri" w:cs="Calibri"/>
        <w:noProof/>
        <w:color w:val="FF0000"/>
        <w:sz w:val="18"/>
        <w:lang w:eastAsia="es-ES" w:bidi="ar-SA"/>
      </w:rPr>
      <w:drawing>
        <wp:inline distT="0" distB="0" distL="0" distR="0">
          <wp:extent cx="7542711" cy="624840"/>
          <wp:effectExtent l="0" t="0" r="1270" b="0"/>
          <wp:docPr id="39" name="Imagen 39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e_de_Paginas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26" cy="62624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20844" w:rsidRDefault="00D20844" w:rsidP="00490919">
      <w:r>
        <w:separator/>
      </w:r>
    </w:p>
  </w:footnote>
  <w:footnote w:type="continuationSeparator" w:id="1">
    <w:p w:rsidR="00D20844" w:rsidRDefault="00D20844" w:rsidP="0049091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0919" w:rsidRDefault="000D0290" w:rsidP="009D72E1">
    <w:pPr>
      <w:pStyle w:val="Encabezado"/>
      <w:ind w:left="-1134"/>
      <w:rPr>
        <w:color w:val="FF0000"/>
      </w:rPr>
    </w:pPr>
    <w:r w:rsidRPr="00FC72CC">
      <w:rPr>
        <w:noProof/>
        <w:color w:val="FF0000"/>
        <w:lang w:eastAsia="es-ES" w:bidi="ar-SA"/>
      </w:rPr>
      <w:drawing>
        <wp:inline distT="0" distB="0" distL="0" distR="0">
          <wp:extent cx="7551419" cy="2360762"/>
          <wp:effectExtent l="0" t="0" r="0" b="0"/>
          <wp:docPr id="38" name="Imagen 3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9" descr="D:\CGT\SP MCLMEX\Documentos\Boletín Salud Laboral\Cabecera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51419" cy="236076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910D79" w:rsidRPr="00910D79" w:rsidRDefault="00910D79" w:rsidP="00910D79">
    <w:pPr>
      <w:pStyle w:val="Encabezado"/>
      <w:ind w:left="-1134"/>
      <w:rPr>
        <w:rFonts w:ascii="Franklin Gothic Demi Cond" w:hAnsi="Franklin Gothic Demi Cond"/>
        <w:noProof/>
        <w:lang w:eastAsia="es-ES" w:bidi="ar-SA"/>
      </w:rPr>
    </w:pPr>
    <w:r>
      <w:rPr>
        <w:rFonts w:asciiTheme="minorHAnsi" w:hAnsiTheme="minorHAnsi" w:cstheme="minorHAnsi"/>
        <w:b/>
        <w:i/>
        <w:sz w:val="16"/>
      </w:rPr>
      <w:t xml:space="preserve">         Boletín Nº</w:t>
    </w:r>
    <w:r w:rsidRPr="009E1F18">
      <w:rPr>
        <w:rFonts w:asciiTheme="minorHAnsi" w:hAnsiTheme="minorHAnsi" w:cstheme="minorHAnsi"/>
        <w:b/>
        <w:i/>
        <w:sz w:val="16"/>
      </w:rPr>
      <w:t xml:space="preserve"> </w:t>
    </w:r>
    <w:r w:rsidR="00170CBA">
      <w:rPr>
        <w:rFonts w:asciiTheme="minorHAnsi" w:hAnsiTheme="minorHAnsi" w:cstheme="minorHAnsi"/>
        <w:b/>
        <w:i/>
        <w:sz w:val="16"/>
      </w:rPr>
      <w:t>2</w:t>
    </w:r>
    <w:r w:rsidRPr="009E1F18">
      <w:rPr>
        <w:rFonts w:asciiTheme="minorHAnsi" w:hAnsiTheme="minorHAnsi" w:cstheme="minorHAnsi"/>
        <w:b/>
        <w:i/>
        <w:sz w:val="16"/>
      </w:rPr>
      <w:t>1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F18" w:rsidRDefault="009E1F18" w:rsidP="009E1F18">
    <w:pPr>
      <w:pStyle w:val="Encabezado"/>
      <w:ind w:left="-1134"/>
      <w:rPr>
        <w:rFonts w:ascii="Franklin Gothic Demi Cond" w:hAnsi="Franklin Gothic Demi Cond"/>
        <w:noProof/>
        <w:lang w:eastAsia="es-ES" w:bidi="ar-SA"/>
      </w:rPr>
    </w:pPr>
    <w:r>
      <w:rPr>
        <w:rFonts w:asciiTheme="minorHAnsi" w:hAnsiTheme="minorHAnsi" w:cstheme="minorHAnsi"/>
        <w:b/>
        <w:i/>
        <w:sz w:val="16"/>
      </w:rPr>
      <w:t xml:space="preserve">         Boletín </w:t>
    </w:r>
    <w:r w:rsidR="00910D79">
      <w:rPr>
        <w:rFonts w:asciiTheme="minorHAnsi" w:hAnsiTheme="minorHAnsi" w:cstheme="minorHAnsi"/>
        <w:b/>
        <w:i/>
        <w:sz w:val="16"/>
      </w:rPr>
      <w:t>Nº</w:t>
    </w:r>
    <w:r w:rsidRPr="009E1F18">
      <w:rPr>
        <w:rFonts w:asciiTheme="minorHAnsi" w:hAnsiTheme="minorHAnsi" w:cstheme="minorHAnsi"/>
        <w:b/>
        <w:i/>
        <w:sz w:val="16"/>
      </w:rPr>
      <w:t xml:space="preserve"> </w:t>
    </w:r>
    <w:r w:rsidR="004D075F">
      <w:rPr>
        <w:rFonts w:asciiTheme="minorHAnsi" w:hAnsiTheme="minorHAnsi" w:cstheme="minorHAnsi"/>
        <w:b/>
        <w:i/>
        <w:sz w:val="16"/>
      </w:rPr>
      <w:t>2</w:t>
    </w:r>
    <w:r w:rsidRPr="009E1F18">
      <w:rPr>
        <w:rFonts w:asciiTheme="minorHAnsi" w:hAnsiTheme="minorHAnsi" w:cstheme="minorHAnsi"/>
        <w:b/>
        <w:i/>
        <w:sz w:val="16"/>
      </w:rPr>
      <w:t>1</w:t>
    </w:r>
  </w:p>
  <w:p w:rsidR="009D72E1" w:rsidRDefault="009E1F18" w:rsidP="009E1F18">
    <w:pPr>
      <w:pStyle w:val="Encabezado"/>
      <w:ind w:left="-1134"/>
      <w:jc w:val="right"/>
      <w:rPr>
        <w:rFonts w:ascii="Franklin Gothic Demi Cond" w:hAnsi="Franklin Gothic Demi Cond"/>
      </w:rPr>
    </w:pPr>
    <w:r>
      <w:rPr>
        <w:rFonts w:ascii="Franklin Gothic Demi Cond" w:hAnsi="Franklin Gothic Demi Cond"/>
        <w:noProof/>
        <w:lang w:eastAsia="es-ES" w:bidi="ar-SA"/>
      </w:rPr>
      <w:drawing>
        <wp:inline distT="0" distB="0" distL="0" distR="0">
          <wp:extent cx="7982778" cy="685800"/>
          <wp:effectExtent l="0" t="0" r="0" b="0"/>
          <wp:docPr id="45" name="Imagen 4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cera_Paginas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87119" cy="68617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4B1CBD" w:rsidRPr="00FC72CC" w:rsidRDefault="004B1CBD" w:rsidP="004B1CBD">
    <w:pPr>
      <w:pStyle w:val="Encabezado"/>
      <w:ind w:left="-774"/>
      <w:jc w:val="right"/>
      <w:rPr>
        <w:rFonts w:ascii="Franklin Gothic Demi Cond" w:hAnsi="Franklin Gothic Demi Cond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>
    <w:nsid w:val="00000002"/>
    <w:multiLevelType w:val="multilevel"/>
    <w:tmpl w:val="00000002"/>
    <w:lvl w:ilvl="0">
      <w:start w:val="1"/>
      <w:numFmt w:val="none"/>
      <w:pStyle w:val="Ttulo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nsid w:val="06C85727"/>
    <w:multiLevelType w:val="hybridMultilevel"/>
    <w:tmpl w:val="0D5CCD60"/>
    <w:lvl w:ilvl="0" w:tplc="5194F744">
      <w:start w:val="1"/>
      <w:numFmt w:val="decimal"/>
      <w:lvlText w:val="%1."/>
      <w:lvlJc w:val="left"/>
      <w:pPr>
        <w:ind w:left="502" w:hanging="360"/>
      </w:pPr>
      <w:rPr>
        <w:sz w:val="20"/>
        <w:szCs w:val="20"/>
      </w:rPr>
    </w:lvl>
    <w:lvl w:ilvl="1" w:tplc="0C0A0019" w:tentative="1">
      <w:start w:val="1"/>
      <w:numFmt w:val="lowerLetter"/>
      <w:lvlText w:val="%2."/>
      <w:lvlJc w:val="left"/>
      <w:pPr>
        <w:ind w:left="1222" w:hanging="360"/>
      </w:pPr>
    </w:lvl>
    <w:lvl w:ilvl="2" w:tplc="0C0A001B" w:tentative="1">
      <w:start w:val="1"/>
      <w:numFmt w:val="lowerRoman"/>
      <w:lvlText w:val="%3."/>
      <w:lvlJc w:val="right"/>
      <w:pPr>
        <w:ind w:left="1942" w:hanging="180"/>
      </w:pPr>
    </w:lvl>
    <w:lvl w:ilvl="3" w:tplc="0C0A000F" w:tentative="1">
      <w:start w:val="1"/>
      <w:numFmt w:val="decimal"/>
      <w:lvlText w:val="%4."/>
      <w:lvlJc w:val="left"/>
      <w:pPr>
        <w:ind w:left="2662" w:hanging="360"/>
      </w:pPr>
    </w:lvl>
    <w:lvl w:ilvl="4" w:tplc="0C0A0019" w:tentative="1">
      <w:start w:val="1"/>
      <w:numFmt w:val="lowerLetter"/>
      <w:lvlText w:val="%5."/>
      <w:lvlJc w:val="left"/>
      <w:pPr>
        <w:ind w:left="3382" w:hanging="360"/>
      </w:pPr>
    </w:lvl>
    <w:lvl w:ilvl="5" w:tplc="0C0A001B" w:tentative="1">
      <w:start w:val="1"/>
      <w:numFmt w:val="lowerRoman"/>
      <w:lvlText w:val="%6."/>
      <w:lvlJc w:val="right"/>
      <w:pPr>
        <w:ind w:left="4102" w:hanging="180"/>
      </w:pPr>
    </w:lvl>
    <w:lvl w:ilvl="6" w:tplc="0C0A000F" w:tentative="1">
      <w:start w:val="1"/>
      <w:numFmt w:val="decimal"/>
      <w:lvlText w:val="%7."/>
      <w:lvlJc w:val="left"/>
      <w:pPr>
        <w:ind w:left="4822" w:hanging="360"/>
      </w:pPr>
    </w:lvl>
    <w:lvl w:ilvl="7" w:tplc="0C0A0019" w:tentative="1">
      <w:start w:val="1"/>
      <w:numFmt w:val="lowerLetter"/>
      <w:lvlText w:val="%8."/>
      <w:lvlJc w:val="left"/>
      <w:pPr>
        <w:ind w:left="5542" w:hanging="360"/>
      </w:pPr>
    </w:lvl>
    <w:lvl w:ilvl="8" w:tplc="0C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>
    <w:nsid w:val="22BB1C75"/>
    <w:multiLevelType w:val="hybridMultilevel"/>
    <w:tmpl w:val="FBBCE0AC"/>
    <w:lvl w:ilvl="0" w:tplc="4120F790">
      <w:numFmt w:val="bullet"/>
      <w:lvlText w:val="-"/>
      <w:lvlJc w:val="left"/>
      <w:pPr>
        <w:ind w:left="-774" w:hanging="360"/>
      </w:pPr>
      <w:rPr>
        <w:rFonts w:ascii="Franklin Gothic Demi Cond" w:eastAsia="SimSun" w:hAnsi="Franklin Gothic Demi Cond" w:cs="Mangal" w:hint="default"/>
      </w:rPr>
    </w:lvl>
    <w:lvl w:ilvl="1" w:tplc="0C0A0003" w:tentative="1">
      <w:start w:val="1"/>
      <w:numFmt w:val="bullet"/>
      <w:lvlText w:val="o"/>
      <w:lvlJc w:val="left"/>
      <w:pPr>
        <w:ind w:left="-5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66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138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210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282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354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426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4986" w:hanging="360"/>
      </w:pPr>
      <w:rPr>
        <w:rFonts w:ascii="Wingdings" w:hAnsi="Wingdings" w:hint="default"/>
      </w:rPr>
    </w:lvl>
  </w:abstractNum>
  <w:abstractNum w:abstractNumId="4">
    <w:nsid w:val="2E605A64"/>
    <w:multiLevelType w:val="hybridMultilevel"/>
    <w:tmpl w:val="CD5CEEF0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58947EBA"/>
    <w:multiLevelType w:val="hybridMultilevel"/>
    <w:tmpl w:val="167CD8EE"/>
    <w:lvl w:ilvl="0" w:tplc="5194F744">
      <w:start w:val="1"/>
      <w:numFmt w:val="decimal"/>
      <w:lvlText w:val="%1."/>
      <w:lvlJc w:val="left"/>
      <w:pPr>
        <w:ind w:left="502" w:hanging="360"/>
      </w:pPr>
      <w:rPr>
        <w:sz w:val="20"/>
        <w:szCs w:val="2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8D460DF"/>
    <w:multiLevelType w:val="hybridMultilevel"/>
    <w:tmpl w:val="1294129E"/>
    <w:lvl w:ilvl="0" w:tplc="4120F790">
      <w:numFmt w:val="bullet"/>
      <w:lvlText w:val="-"/>
      <w:lvlJc w:val="left"/>
      <w:pPr>
        <w:ind w:left="-774" w:hanging="360"/>
      </w:pPr>
      <w:rPr>
        <w:rFonts w:ascii="Franklin Gothic Demi Cond" w:eastAsia="SimSun" w:hAnsi="Franklin Gothic Demi Cond" w:cs="Manga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6"/>
  </w:num>
  <w:num w:numId="5">
    <w:abstractNumId w:val="4"/>
  </w:num>
  <w:num w:numId="6">
    <w:abstractNumId w:val="2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/>
  <w:stylePaneFormatFilter w:val="0000"/>
  <w:defaultTabStop w:val="709"/>
  <w:hyphenationZone w:val="425"/>
  <w:defaultTableStyle w:val="Normal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strictFirstAndLastChars/>
  <w:hdrShapeDefaults>
    <o:shapedefaults v:ext="edit" spidmax="11265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adjustLineHeightInTable/>
    <w:doNotUseHTMLParagraphAutoSpacing/>
  </w:compat>
  <w:rsids>
    <w:rsidRoot w:val="00490919"/>
    <w:rsid w:val="00014B13"/>
    <w:rsid w:val="00037DE3"/>
    <w:rsid w:val="000D0290"/>
    <w:rsid w:val="0010588B"/>
    <w:rsid w:val="001376BE"/>
    <w:rsid w:val="00170CBA"/>
    <w:rsid w:val="00184C67"/>
    <w:rsid w:val="00185BB0"/>
    <w:rsid w:val="00256D26"/>
    <w:rsid w:val="00291957"/>
    <w:rsid w:val="00306EB8"/>
    <w:rsid w:val="003A0A3F"/>
    <w:rsid w:val="003A646C"/>
    <w:rsid w:val="003F2901"/>
    <w:rsid w:val="003F35FF"/>
    <w:rsid w:val="003F58DF"/>
    <w:rsid w:val="004310C9"/>
    <w:rsid w:val="004755E5"/>
    <w:rsid w:val="00490919"/>
    <w:rsid w:val="004B0E18"/>
    <w:rsid w:val="004B1CBD"/>
    <w:rsid w:val="004D075F"/>
    <w:rsid w:val="00514FCB"/>
    <w:rsid w:val="00615D98"/>
    <w:rsid w:val="006373C2"/>
    <w:rsid w:val="00672D6E"/>
    <w:rsid w:val="006A0927"/>
    <w:rsid w:val="00722919"/>
    <w:rsid w:val="00722D4B"/>
    <w:rsid w:val="00723C0D"/>
    <w:rsid w:val="007704EF"/>
    <w:rsid w:val="00771786"/>
    <w:rsid w:val="007A6F8B"/>
    <w:rsid w:val="007A70F8"/>
    <w:rsid w:val="007E51FC"/>
    <w:rsid w:val="007F2629"/>
    <w:rsid w:val="00801B09"/>
    <w:rsid w:val="0080598C"/>
    <w:rsid w:val="00816500"/>
    <w:rsid w:val="00841974"/>
    <w:rsid w:val="008C167C"/>
    <w:rsid w:val="00910D79"/>
    <w:rsid w:val="009D03E8"/>
    <w:rsid w:val="009D72E1"/>
    <w:rsid w:val="009E1F18"/>
    <w:rsid w:val="00A1151B"/>
    <w:rsid w:val="00B810FD"/>
    <w:rsid w:val="00B86C79"/>
    <w:rsid w:val="00C855EA"/>
    <w:rsid w:val="00CB59CA"/>
    <w:rsid w:val="00CF59B8"/>
    <w:rsid w:val="00D20844"/>
    <w:rsid w:val="00D303AE"/>
    <w:rsid w:val="00DA5ABC"/>
    <w:rsid w:val="00E5679A"/>
    <w:rsid w:val="00E72CEB"/>
    <w:rsid w:val="00EB4D7C"/>
    <w:rsid w:val="00EF6FB2"/>
    <w:rsid w:val="00FC6F75"/>
    <w:rsid w:val="00FC72CC"/>
    <w:rsid w:val="00FD177C"/>
    <w:rsid w:val="00FD350F"/>
    <w:rsid w:val="00FE75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5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5ABC"/>
    <w:pPr>
      <w:widowControl w:val="0"/>
      <w:suppressAutoHyphens/>
    </w:pPr>
    <w:rPr>
      <w:rFonts w:eastAsia="SimSun" w:cs="Mangal"/>
      <w:kern w:val="1"/>
      <w:sz w:val="24"/>
      <w:szCs w:val="24"/>
      <w:lang w:eastAsia="hi-IN" w:bidi="hi-IN"/>
    </w:rPr>
  </w:style>
  <w:style w:type="paragraph" w:styleId="Ttulo1">
    <w:name w:val="heading 1"/>
    <w:basedOn w:val="Encabezado1"/>
    <w:next w:val="Textoindependiente"/>
    <w:qFormat/>
    <w:rsid w:val="00DA5ABC"/>
    <w:pPr>
      <w:numPr>
        <w:numId w:val="2"/>
      </w:numPr>
      <w:outlineLvl w:val="0"/>
    </w:pPr>
    <w:rPr>
      <w:rFonts w:ascii="Times New Roman" w:eastAsia="SimSun" w:hAnsi="Times New Roman"/>
      <w:b/>
      <w:bCs/>
      <w:sz w:val="48"/>
      <w:szCs w:val="4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ennegrita">
    <w:name w:val="Strong"/>
    <w:qFormat/>
    <w:rsid w:val="00DA5ABC"/>
    <w:rPr>
      <w:b/>
      <w:bCs/>
    </w:rPr>
  </w:style>
  <w:style w:type="character" w:customStyle="1" w:styleId="Vietas">
    <w:name w:val="Viñetas"/>
    <w:rsid w:val="00DA5ABC"/>
    <w:rPr>
      <w:rFonts w:ascii="OpenSymbol" w:eastAsia="OpenSymbol" w:hAnsi="OpenSymbol" w:cs="OpenSymbol"/>
    </w:rPr>
  </w:style>
  <w:style w:type="paragraph" w:customStyle="1" w:styleId="Encabezado1">
    <w:name w:val="Encabezado1"/>
    <w:basedOn w:val="Normal"/>
    <w:next w:val="Textoindependiente"/>
    <w:rsid w:val="00DA5ABC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Textoindependiente">
    <w:name w:val="Body Text"/>
    <w:basedOn w:val="Normal"/>
    <w:rsid w:val="00DA5ABC"/>
    <w:pPr>
      <w:spacing w:after="120"/>
    </w:pPr>
  </w:style>
  <w:style w:type="paragraph" w:styleId="Lista">
    <w:name w:val="List"/>
    <w:basedOn w:val="Textoindependiente"/>
    <w:rsid w:val="00DA5ABC"/>
  </w:style>
  <w:style w:type="paragraph" w:customStyle="1" w:styleId="Etiqueta">
    <w:name w:val="Etiqueta"/>
    <w:basedOn w:val="Normal"/>
    <w:rsid w:val="00DA5ABC"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rsid w:val="00DA5ABC"/>
    <w:pPr>
      <w:suppressLineNumbers/>
    </w:pPr>
  </w:style>
  <w:style w:type="paragraph" w:styleId="Encabezado">
    <w:name w:val="header"/>
    <w:basedOn w:val="Normal"/>
    <w:link w:val="EncabezadoCar"/>
    <w:uiPriority w:val="99"/>
    <w:unhideWhenUsed/>
    <w:rsid w:val="00490919"/>
    <w:pPr>
      <w:tabs>
        <w:tab w:val="center" w:pos="4252"/>
        <w:tab w:val="right" w:pos="8504"/>
      </w:tabs>
    </w:pPr>
    <w:rPr>
      <w:szCs w:val="21"/>
    </w:rPr>
  </w:style>
  <w:style w:type="character" w:customStyle="1" w:styleId="EncabezadoCar">
    <w:name w:val="Encabezado Car"/>
    <w:link w:val="Encabezado"/>
    <w:uiPriority w:val="99"/>
    <w:rsid w:val="00490919"/>
    <w:rPr>
      <w:rFonts w:eastAsia="SimSun" w:cs="Mangal"/>
      <w:kern w:val="1"/>
      <w:sz w:val="24"/>
      <w:szCs w:val="21"/>
      <w:lang w:eastAsia="hi-IN" w:bidi="hi-IN"/>
    </w:rPr>
  </w:style>
  <w:style w:type="paragraph" w:styleId="Piedepgina">
    <w:name w:val="footer"/>
    <w:basedOn w:val="Normal"/>
    <w:link w:val="PiedepginaCar"/>
    <w:uiPriority w:val="99"/>
    <w:unhideWhenUsed/>
    <w:rsid w:val="00490919"/>
    <w:pPr>
      <w:tabs>
        <w:tab w:val="center" w:pos="4252"/>
        <w:tab w:val="right" w:pos="8504"/>
      </w:tabs>
    </w:pPr>
    <w:rPr>
      <w:szCs w:val="21"/>
    </w:rPr>
  </w:style>
  <w:style w:type="character" w:customStyle="1" w:styleId="PiedepginaCar">
    <w:name w:val="Pie de página Car"/>
    <w:link w:val="Piedepgina"/>
    <w:uiPriority w:val="99"/>
    <w:rsid w:val="00490919"/>
    <w:rPr>
      <w:rFonts w:eastAsia="SimSun" w:cs="Mangal"/>
      <w:kern w:val="1"/>
      <w:sz w:val="24"/>
      <w:szCs w:val="21"/>
      <w:lang w:eastAsia="hi-IN" w:bidi="hi-I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855EA"/>
    <w:rPr>
      <w:rFonts w:ascii="Tahoma" w:hAnsi="Tahoma"/>
      <w:sz w:val="16"/>
      <w:szCs w:val="14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855EA"/>
    <w:rPr>
      <w:rFonts w:ascii="Tahoma" w:eastAsia="SimSun" w:hAnsi="Tahoma" w:cs="Mangal"/>
      <w:kern w:val="1"/>
      <w:sz w:val="16"/>
      <w:szCs w:val="14"/>
      <w:lang w:eastAsia="hi-IN" w:bidi="hi-IN"/>
    </w:rPr>
  </w:style>
  <w:style w:type="table" w:styleId="Tablaconcuadrcula">
    <w:name w:val="Table Grid"/>
    <w:basedOn w:val="Tablanormal"/>
    <w:uiPriority w:val="39"/>
    <w:rsid w:val="00771786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3A646C"/>
    <w:pPr>
      <w:ind w:left="720"/>
      <w:contextualSpacing/>
    </w:pPr>
    <w:rPr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hyperlink" Target="http://www.cgt-mclmex.or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75F620-B8D8-4089-8CAD-9215B30DA3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</TotalTime>
  <Pages>3</Pages>
  <Words>966</Words>
  <Characters>5317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6271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Alicia Montero</dc:creator>
  <cp:lastModifiedBy>Salud Laboral</cp:lastModifiedBy>
  <cp:revision>9</cp:revision>
  <cp:lastPrinted>2023-01-09T13:08:00Z</cp:lastPrinted>
  <dcterms:created xsi:type="dcterms:W3CDTF">2023-01-05T12:53:00Z</dcterms:created>
  <dcterms:modified xsi:type="dcterms:W3CDTF">2023-01-09T14:08:00Z</dcterms:modified>
</cp:coreProperties>
</file>